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318F" w14:textId="3EBE6E52" w:rsidR="00752A91" w:rsidRPr="00833865" w:rsidRDefault="00F66E01" w:rsidP="0083386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1418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33865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PROFESSIONAL DEVELOPMENT </w:t>
      </w:r>
      <w:r w:rsidR="008C0212">
        <w:rPr>
          <w:rFonts w:asciiTheme="majorHAnsi" w:hAnsiTheme="majorHAnsi" w:cstheme="majorHAnsi"/>
          <w:b/>
          <w:color w:val="000000"/>
          <w:sz w:val="28"/>
          <w:szCs w:val="28"/>
        </w:rPr>
        <w:t>PLAN</w:t>
      </w:r>
    </w:p>
    <w:p w14:paraId="5E5AFFE2" w14:textId="77777777" w:rsidR="00752A91" w:rsidRDefault="00752A91">
      <w:pPr>
        <w:ind w:left="1418"/>
        <w:rPr>
          <w:rFonts w:ascii="Calibri" w:eastAsia="Calibri" w:hAnsi="Calibri" w:cs="Calibri"/>
        </w:rPr>
      </w:pPr>
    </w:p>
    <w:tbl>
      <w:tblPr>
        <w:tblStyle w:val="a"/>
        <w:tblW w:w="143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9"/>
        <w:gridCol w:w="7229"/>
      </w:tblGrid>
      <w:tr w:rsidR="00752A91" w:rsidRPr="002C50E0" w14:paraId="6FA999FA" w14:textId="77777777" w:rsidTr="00FD538A">
        <w:tc>
          <w:tcPr>
            <w:tcW w:w="14318" w:type="dxa"/>
            <w:gridSpan w:val="2"/>
            <w:shd w:val="clear" w:color="auto" w:fill="BDD7EE"/>
          </w:tcPr>
          <w:p w14:paraId="64175F22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  <w:b/>
              </w:rPr>
            </w:pPr>
            <w:r w:rsidRPr="00833865">
              <w:rPr>
                <w:rFonts w:asciiTheme="majorHAnsi" w:eastAsia="Calibri" w:hAnsiTheme="majorHAnsi" w:cstheme="majorHAnsi"/>
                <w:b/>
              </w:rPr>
              <w:t>Employee Information</w:t>
            </w:r>
          </w:p>
        </w:tc>
      </w:tr>
      <w:tr w:rsidR="00752A91" w:rsidRPr="002C50E0" w14:paraId="1ECE80FD" w14:textId="77777777" w:rsidTr="00FD538A">
        <w:tc>
          <w:tcPr>
            <w:tcW w:w="7089" w:type="dxa"/>
            <w:tcBorders>
              <w:bottom w:val="nil"/>
            </w:tcBorders>
            <w:shd w:val="clear" w:color="auto" w:fill="DEEBF6"/>
          </w:tcPr>
          <w:p w14:paraId="58850AF9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First Name: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BF6"/>
          </w:tcPr>
          <w:p w14:paraId="0302D5BE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Last Name:</w:t>
            </w:r>
          </w:p>
        </w:tc>
      </w:tr>
      <w:tr w:rsidR="00752A91" w:rsidRPr="002C50E0" w14:paraId="4BEC259C" w14:textId="77777777" w:rsidTr="00FD538A">
        <w:tc>
          <w:tcPr>
            <w:tcW w:w="7089" w:type="dxa"/>
            <w:tcBorders>
              <w:top w:val="nil"/>
              <w:bottom w:val="single" w:sz="4" w:space="0" w:color="000000"/>
            </w:tcBorders>
          </w:tcPr>
          <w:p w14:paraId="73372EC5" w14:textId="4D695CF4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000000"/>
            </w:tcBorders>
          </w:tcPr>
          <w:p w14:paraId="270A29A3" w14:textId="3603DE06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</w:tr>
      <w:tr w:rsidR="00752A91" w:rsidRPr="002C50E0" w14:paraId="301C1670" w14:textId="77777777" w:rsidTr="00FD538A">
        <w:tc>
          <w:tcPr>
            <w:tcW w:w="7089" w:type="dxa"/>
            <w:tcBorders>
              <w:bottom w:val="nil"/>
            </w:tcBorders>
            <w:shd w:val="clear" w:color="auto" w:fill="DEEBF6"/>
          </w:tcPr>
          <w:p w14:paraId="3D6BB1E1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Job Title: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BF6"/>
          </w:tcPr>
          <w:p w14:paraId="6793E744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Ministry/Division:</w:t>
            </w:r>
          </w:p>
        </w:tc>
      </w:tr>
      <w:tr w:rsidR="00752A91" w:rsidRPr="002C50E0" w14:paraId="2BFC2855" w14:textId="77777777" w:rsidTr="00FD538A">
        <w:tc>
          <w:tcPr>
            <w:tcW w:w="7089" w:type="dxa"/>
            <w:tcBorders>
              <w:top w:val="nil"/>
              <w:bottom w:val="single" w:sz="4" w:space="0" w:color="000000"/>
            </w:tcBorders>
          </w:tcPr>
          <w:p w14:paraId="40958E65" w14:textId="5E1FCF23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000000"/>
            </w:tcBorders>
          </w:tcPr>
          <w:p w14:paraId="44848C03" w14:textId="515B48C7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</w:tr>
      <w:tr w:rsidR="00752A91" w:rsidRPr="002C50E0" w14:paraId="7BDB76A0" w14:textId="77777777" w:rsidTr="00FD538A">
        <w:tc>
          <w:tcPr>
            <w:tcW w:w="14318" w:type="dxa"/>
            <w:gridSpan w:val="2"/>
            <w:shd w:val="clear" w:color="auto" w:fill="BDD7EE"/>
          </w:tcPr>
          <w:p w14:paraId="4667169E" w14:textId="6167E1B8" w:rsidR="00752A91" w:rsidRPr="00833865" w:rsidRDefault="00F66E01" w:rsidP="00933CCB">
            <w:pPr>
              <w:ind w:left="198"/>
              <w:rPr>
                <w:rFonts w:asciiTheme="majorHAnsi" w:eastAsia="Calibri" w:hAnsiTheme="majorHAnsi" w:cstheme="majorHAnsi"/>
                <w:i/>
              </w:rPr>
            </w:pPr>
            <w:r w:rsidRPr="00833865">
              <w:rPr>
                <w:rFonts w:asciiTheme="majorHAnsi" w:eastAsia="Calibri" w:hAnsiTheme="majorHAnsi" w:cstheme="majorHAnsi"/>
                <w:b/>
              </w:rPr>
              <w:t>Direct Report to:</w:t>
            </w:r>
            <w:r w:rsidR="00933CCB">
              <w:rPr>
                <w:rFonts w:asciiTheme="majorHAnsi" w:eastAsia="Calibri" w:hAnsiTheme="majorHAnsi" w:cstheme="majorHAnsi"/>
                <w:b/>
              </w:rPr>
              <w:t xml:space="preserve">  </w:t>
            </w:r>
            <w:r w:rsidRPr="00833865">
              <w:rPr>
                <w:rFonts w:asciiTheme="majorHAnsi" w:eastAsia="Calibri" w:hAnsiTheme="majorHAnsi" w:cstheme="majorHAnsi"/>
                <w:i/>
              </w:rPr>
              <w:t>(e.g. who is the employee directly reporting to Supervisor, Manager, Director, HoM)</w:t>
            </w:r>
          </w:p>
        </w:tc>
      </w:tr>
      <w:tr w:rsidR="00752A91" w:rsidRPr="002C50E0" w14:paraId="6BB7461F" w14:textId="77777777" w:rsidTr="00FD538A">
        <w:tc>
          <w:tcPr>
            <w:tcW w:w="7089" w:type="dxa"/>
            <w:tcBorders>
              <w:bottom w:val="nil"/>
            </w:tcBorders>
            <w:shd w:val="clear" w:color="auto" w:fill="DEEBF6"/>
          </w:tcPr>
          <w:p w14:paraId="2D62C00D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Name: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BF6"/>
          </w:tcPr>
          <w:p w14:paraId="406E8A2A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Job Title:</w:t>
            </w:r>
          </w:p>
        </w:tc>
      </w:tr>
      <w:tr w:rsidR="00752A91" w:rsidRPr="002C50E0" w14:paraId="3B0AF466" w14:textId="77777777" w:rsidTr="00FD538A">
        <w:tc>
          <w:tcPr>
            <w:tcW w:w="7089" w:type="dxa"/>
            <w:tcBorders>
              <w:top w:val="nil"/>
              <w:bottom w:val="single" w:sz="4" w:space="0" w:color="000000"/>
            </w:tcBorders>
          </w:tcPr>
          <w:p w14:paraId="7109FD6F" w14:textId="77173BBA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000000"/>
            </w:tcBorders>
          </w:tcPr>
          <w:p w14:paraId="274C7400" w14:textId="7D95CE46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</w:tr>
      <w:tr w:rsidR="00752A91" w:rsidRPr="002C50E0" w14:paraId="4059AF40" w14:textId="77777777" w:rsidTr="00FD538A">
        <w:tc>
          <w:tcPr>
            <w:tcW w:w="14318" w:type="dxa"/>
            <w:gridSpan w:val="2"/>
            <w:shd w:val="clear" w:color="auto" w:fill="BDD7EE"/>
          </w:tcPr>
          <w:p w14:paraId="1E9E7776" w14:textId="6E4C8C1C" w:rsidR="00752A91" w:rsidRPr="00833865" w:rsidRDefault="00F66E01" w:rsidP="00BA70D0">
            <w:pPr>
              <w:ind w:left="198"/>
              <w:rPr>
                <w:rFonts w:asciiTheme="majorHAnsi" w:eastAsia="Calibri" w:hAnsiTheme="majorHAnsi" w:cstheme="majorHAnsi"/>
                <w:b/>
              </w:rPr>
            </w:pPr>
            <w:r w:rsidRPr="00833865">
              <w:rPr>
                <w:rFonts w:asciiTheme="majorHAnsi" w:eastAsia="Calibri" w:hAnsiTheme="majorHAnsi" w:cstheme="majorHAnsi"/>
                <w:b/>
              </w:rPr>
              <w:t>Performance Period:</w:t>
            </w:r>
          </w:p>
        </w:tc>
      </w:tr>
      <w:tr w:rsidR="00752A91" w:rsidRPr="002C50E0" w14:paraId="7EA0EEC7" w14:textId="77777777" w:rsidTr="00FD538A">
        <w:tc>
          <w:tcPr>
            <w:tcW w:w="7089" w:type="dxa"/>
            <w:tcBorders>
              <w:bottom w:val="nil"/>
            </w:tcBorders>
            <w:shd w:val="clear" w:color="auto" w:fill="DEEBF6"/>
          </w:tcPr>
          <w:p w14:paraId="4BA50BBB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Start Date: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BF6"/>
          </w:tcPr>
          <w:p w14:paraId="15BFEAD7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End Date:</w:t>
            </w:r>
          </w:p>
        </w:tc>
      </w:tr>
      <w:tr w:rsidR="00752A91" w:rsidRPr="002C50E0" w14:paraId="0B880A93" w14:textId="77777777" w:rsidTr="00FD538A">
        <w:tc>
          <w:tcPr>
            <w:tcW w:w="7089" w:type="dxa"/>
            <w:tcBorders>
              <w:top w:val="nil"/>
              <w:bottom w:val="single" w:sz="4" w:space="0" w:color="000000"/>
            </w:tcBorders>
          </w:tcPr>
          <w:p w14:paraId="7EF53CBA" w14:textId="561EFB26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000000"/>
            </w:tcBorders>
          </w:tcPr>
          <w:p w14:paraId="2127B644" w14:textId="49F71AE1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</w:tr>
      <w:tr w:rsidR="00752A91" w:rsidRPr="002C50E0" w14:paraId="125A8CC0" w14:textId="77777777" w:rsidTr="00FD538A">
        <w:tc>
          <w:tcPr>
            <w:tcW w:w="14318" w:type="dxa"/>
            <w:gridSpan w:val="2"/>
            <w:shd w:val="clear" w:color="auto" w:fill="BDD7EE"/>
          </w:tcPr>
          <w:p w14:paraId="7D0A61E5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  <w:b/>
              </w:rPr>
            </w:pPr>
            <w:r w:rsidRPr="00833865">
              <w:rPr>
                <w:rFonts w:asciiTheme="majorHAnsi" w:eastAsia="Calibri" w:hAnsiTheme="majorHAnsi" w:cstheme="majorHAnsi"/>
                <w:b/>
              </w:rPr>
              <w:t>Planned Review Dates:</w:t>
            </w:r>
          </w:p>
        </w:tc>
      </w:tr>
      <w:tr w:rsidR="00752A91" w:rsidRPr="002C50E0" w14:paraId="30277101" w14:textId="77777777" w:rsidTr="00FD538A">
        <w:tc>
          <w:tcPr>
            <w:tcW w:w="7089" w:type="dxa"/>
            <w:tcBorders>
              <w:bottom w:val="nil"/>
            </w:tcBorders>
            <w:shd w:val="clear" w:color="auto" w:fill="DEEBF6"/>
          </w:tcPr>
          <w:p w14:paraId="36D64D49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Mid-Year Review Date: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BF6"/>
          </w:tcPr>
          <w:p w14:paraId="565FB173" w14:textId="77777777" w:rsidR="00752A91" w:rsidRPr="00833865" w:rsidRDefault="00F66E01">
            <w:pPr>
              <w:ind w:left="198"/>
              <w:rPr>
                <w:rFonts w:asciiTheme="majorHAnsi" w:eastAsia="Calibri" w:hAnsiTheme="majorHAnsi" w:cstheme="majorHAnsi"/>
              </w:rPr>
            </w:pPr>
            <w:r w:rsidRPr="00833865">
              <w:rPr>
                <w:rFonts w:asciiTheme="majorHAnsi" w:eastAsia="Calibri" w:hAnsiTheme="majorHAnsi" w:cstheme="majorHAnsi"/>
              </w:rPr>
              <w:t>Annual Performance Review Date:</w:t>
            </w:r>
          </w:p>
        </w:tc>
      </w:tr>
      <w:tr w:rsidR="00752A91" w:rsidRPr="002C50E0" w14:paraId="3573BFB1" w14:textId="77777777" w:rsidTr="00FD538A">
        <w:tc>
          <w:tcPr>
            <w:tcW w:w="7089" w:type="dxa"/>
            <w:tcBorders>
              <w:top w:val="nil"/>
              <w:bottom w:val="single" w:sz="4" w:space="0" w:color="000000"/>
            </w:tcBorders>
          </w:tcPr>
          <w:p w14:paraId="7427003D" w14:textId="42BB2A71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000000"/>
            </w:tcBorders>
          </w:tcPr>
          <w:p w14:paraId="17410BF0" w14:textId="21580CFD" w:rsidR="00752A91" w:rsidRPr="00833865" w:rsidRDefault="00752A91">
            <w:pPr>
              <w:ind w:left="198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GridTable4-Accent1"/>
        <w:tblW w:w="14318" w:type="dxa"/>
        <w:tblInd w:w="-9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18"/>
      </w:tblGrid>
      <w:tr w:rsidR="00013CE8" w:rsidRPr="00B06F5A" w14:paraId="041709EA" w14:textId="77777777" w:rsidTr="0072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shd w:val="clear" w:color="auto" w:fill="C6D9F1" w:themeFill="text2" w:themeFillTint="33"/>
          </w:tcPr>
          <w:p w14:paraId="6DE79ADD" w14:textId="694B3991" w:rsidR="00013CE8" w:rsidRPr="00833865" w:rsidRDefault="00013CE8" w:rsidP="00933CCB">
            <w:pPr>
              <w:spacing w:before="120"/>
              <w:jc w:val="center"/>
              <w:rPr>
                <w:rFonts w:asciiTheme="majorHAnsi" w:eastAsia="Calibri" w:hAnsiTheme="majorHAnsi" w:cstheme="majorHAnsi"/>
                <w:color w:val="auto"/>
              </w:rPr>
            </w:pPr>
            <w:r w:rsidRPr="00833865">
              <w:rPr>
                <w:rFonts w:asciiTheme="majorHAnsi" w:eastAsia="Calibri" w:hAnsiTheme="majorHAnsi" w:cstheme="majorHAnsi"/>
                <w:color w:val="auto"/>
              </w:rPr>
              <w:t>Instructions</w:t>
            </w:r>
          </w:p>
          <w:p w14:paraId="36C3BB09" w14:textId="384D1D49" w:rsidR="00013CE8" w:rsidRPr="00933CCB" w:rsidRDefault="00013CE8" w:rsidP="009012B5">
            <w:pPr>
              <w:spacing w:after="120"/>
              <w:jc w:val="both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This form is an annex to the Performance Management Policy</w:t>
            </w:r>
            <w:r w:rsidR="00D552AB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and Guide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, which outline the process for setting </w:t>
            </w:r>
            <w:r w:rsidR="00C933EF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performance, </w:t>
            </w:r>
            <w:r w:rsidR="002E6EB0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training and development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targets through planning, monitoring, </w:t>
            </w:r>
            <w:r w:rsidR="00CA4A95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evaluation</w:t>
            </w:r>
            <w:r w:rsidR="00CA4A95" w:rsidRPr="00933CCB">
              <w:rPr>
                <w:rFonts w:asciiTheme="majorHAnsi" w:eastAsia="Calibri" w:hAnsiTheme="majorHAnsi" w:cstheme="majorHAnsi"/>
                <w:b w:val="0"/>
                <w:bCs w:val="0"/>
                <w:sz w:val="22"/>
                <w:szCs w:val="22"/>
              </w:rPr>
              <w:t>,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and appraisal.  The P</w:t>
            </w:r>
            <w:r w:rsidR="00D552AB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rofessional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D</w:t>
            </w:r>
            <w:r w:rsidR="00D552AB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evelopment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P</w:t>
            </w:r>
            <w:r w:rsidR="00D552AB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lan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should be completed in the following sequence</w:t>
            </w:r>
            <w:r w:rsidR="00D552AB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using the Performance Management Guide to </w:t>
            </w:r>
            <w:r w:rsidR="00833865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complete the Tables and Ratings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14:paraId="6A8EAE90" w14:textId="15E51D1E" w:rsidR="00013CE8" w:rsidRPr="009012B5" w:rsidRDefault="00013CE8" w:rsidP="009012B5">
            <w:pPr>
              <w:rPr>
                <w:rFonts w:asciiTheme="majorHAnsi" w:eastAsia="Calibri" w:hAnsiTheme="majorHAnsi" w:cstheme="majorHAnsi"/>
                <w:b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1: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Planning Annual Performance Objectives, Job Description Key Results Areas (KRA) and</w:t>
            </w:r>
            <w:r w:rsidR="00916458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916458" w:rsidRPr="003D1A50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Key Performance Indicators (KPI)</w:t>
            </w:r>
          </w:p>
          <w:p w14:paraId="4D4AF229" w14:textId="77777777" w:rsidR="009012B5" w:rsidRPr="009012B5" w:rsidRDefault="00013CE8" w:rsidP="009012B5">
            <w:pP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2: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Professional Development Plan Training and Development Needs</w:t>
            </w:r>
          </w:p>
          <w:p w14:paraId="2E0E416C" w14:textId="77777777" w:rsidR="009012B5" w:rsidRDefault="00013CE8" w:rsidP="009012B5">
            <w:pPr>
              <w:spacing w:after="120"/>
              <w:rPr>
                <w:rFonts w:asciiTheme="majorHAnsi" w:eastAsia="Calibri" w:hAnsiTheme="majorHAnsi" w:cstheme="majorHAnsi"/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i/>
                <w:color w:val="FF0000"/>
                <w:sz w:val="22"/>
                <w:szCs w:val="22"/>
              </w:rPr>
              <w:t>To be completed by 31 July annually</w:t>
            </w:r>
          </w:p>
          <w:p w14:paraId="132798F8" w14:textId="0E74B346" w:rsidR="00BD7F66" w:rsidRPr="009012B5" w:rsidRDefault="00BD7F66" w:rsidP="009012B5">
            <w:pPr>
              <w:rPr>
                <w:rFonts w:asciiTheme="majorHAnsi" w:eastAsia="Calibri" w:hAnsiTheme="majorHAnsi" w:cstheme="majorHAnsi"/>
                <w:b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3: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Mid-Year Performance Progress Review of KRA Targets from Tables 1 &amp; 2 and</w:t>
            </w:r>
          </w:p>
          <w:p w14:paraId="71241F62" w14:textId="6105331A" w:rsidR="00BD7F66" w:rsidRPr="009012B5" w:rsidRDefault="00BD7F66" w:rsidP="009012B5">
            <w:pPr>
              <w:rPr>
                <w:rFonts w:asciiTheme="majorHAnsi" w:eastAsia="Calibri" w:hAnsiTheme="majorHAnsi" w:cstheme="majorHAnsi"/>
                <w:b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4: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Mid-Year Review of Standard of Demonstrating Conduct </w:t>
            </w:r>
            <w:r w:rsidR="00DD65D7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and Public Sector Values</w:t>
            </w: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1CFC028D" w14:textId="0B406120" w:rsidR="0030764A" w:rsidRPr="00FA34A4" w:rsidRDefault="00BD7F66" w:rsidP="009012B5">
            <w:pPr>
              <w:spacing w:after="120"/>
              <w:rPr>
                <w:rFonts w:asciiTheme="majorHAnsi" w:eastAsia="Calibri" w:hAnsiTheme="majorHAnsi" w:cstheme="majorHAnsi"/>
                <w:i/>
                <w:color w:val="FF0000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i/>
                <w:color w:val="FF0000"/>
                <w:sz w:val="22"/>
                <w:szCs w:val="22"/>
              </w:rPr>
              <w:t>To be completed by 31 December annually</w:t>
            </w:r>
          </w:p>
          <w:p w14:paraId="1BA9FF7E" w14:textId="6BA348FC" w:rsidR="00BD7F66" w:rsidRPr="009012B5" w:rsidRDefault="00BD7F66" w:rsidP="009012B5">
            <w:pPr>
              <w:rPr>
                <w:rFonts w:asciiTheme="majorHAnsi" w:eastAsia="Calibri" w:hAnsiTheme="majorHAnsi" w:cstheme="majorHAnsi"/>
                <w:b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5: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Annual Performance Appraisal of KRA Targets from Table 1 and</w:t>
            </w:r>
          </w:p>
          <w:p w14:paraId="63BB46EF" w14:textId="3EE80D04" w:rsidR="00BD7F66" w:rsidRPr="00933CCB" w:rsidRDefault="00BD7F66" w:rsidP="009012B5">
            <w:pP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Table 6: </w:t>
            </w:r>
            <w:r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Annual Review of Standard of Demonstrating Conduct</w:t>
            </w:r>
            <w:r w:rsidR="00DD65D7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 xml:space="preserve"> and Pu</w:t>
            </w:r>
            <w:r w:rsidR="007A71AC" w:rsidRPr="00933CCB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2"/>
                <w:szCs w:val="22"/>
              </w:rPr>
              <w:t>blic Sector Values</w:t>
            </w:r>
          </w:p>
          <w:p w14:paraId="2495433C" w14:textId="7DEF8A1F" w:rsidR="00267AE0" w:rsidRPr="00D036A4" w:rsidRDefault="00BD7F66" w:rsidP="009012B5">
            <w:pPr>
              <w:rPr>
                <w:rFonts w:asciiTheme="majorHAnsi" w:eastAsia="Calibri" w:hAnsiTheme="majorHAnsi" w:cstheme="majorHAnsi"/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9012B5">
              <w:rPr>
                <w:rFonts w:asciiTheme="majorHAnsi" w:eastAsia="Calibri" w:hAnsiTheme="majorHAnsi" w:cstheme="majorHAnsi"/>
                <w:i/>
                <w:color w:val="FF0000"/>
                <w:sz w:val="22"/>
                <w:szCs w:val="22"/>
              </w:rPr>
              <w:t>To be completed by 30 June annually</w:t>
            </w:r>
          </w:p>
          <w:p w14:paraId="1E92E2E4" w14:textId="12C73B5E" w:rsidR="00BD7F66" w:rsidRPr="00416EC7" w:rsidRDefault="00BD7F66" w:rsidP="00BD7F66">
            <w:pPr>
              <w:rPr>
                <w:rFonts w:asciiTheme="majorHAnsi" w:eastAsia="Calibr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75791190" w14:textId="41315F7F" w:rsidR="00752A91" w:rsidRPr="002C50E0" w:rsidRDefault="00752A91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  <w:sectPr w:rsidR="00752A91" w:rsidRPr="002C50E0" w:rsidSect="008648C0">
          <w:footerReference w:type="default" r:id="rId8"/>
          <w:footerReference w:type="first" r:id="rId9"/>
          <w:pgSz w:w="15840" w:h="12240" w:orient="landscape"/>
          <w:pgMar w:top="1134" w:right="1800" w:bottom="1440" w:left="1800" w:header="720" w:footer="737" w:gutter="0"/>
          <w:pgNumType w:start="1"/>
          <w:cols w:space="720"/>
          <w:titlePg/>
          <w:docGrid w:linePitch="326"/>
        </w:sectPr>
      </w:pPr>
    </w:p>
    <w:p w14:paraId="40A3C63C" w14:textId="77777777" w:rsidR="00752A91" w:rsidRPr="002C50E0" w:rsidRDefault="00752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828"/>
        <w:gridCol w:w="4961"/>
        <w:gridCol w:w="2126"/>
      </w:tblGrid>
      <w:tr w:rsidR="00752A91" w:rsidRPr="002C50E0" w14:paraId="64AFB3BB" w14:textId="77777777" w:rsidTr="003843AF">
        <w:tc>
          <w:tcPr>
            <w:tcW w:w="14312" w:type="dxa"/>
            <w:gridSpan w:val="4"/>
            <w:shd w:val="clear" w:color="auto" w:fill="C5E0B3"/>
          </w:tcPr>
          <w:p w14:paraId="151BC05F" w14:textId="6C161F83" w:rsidR="00752A91" w:rsidRPr="0053453D" w:rsidRDefault="00F66E01" w:rsidP="0053453D">
            <w:pPr>
              <w:pStyle w:val="Heading1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Toc121570864"/>
            <w:r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TABLE 1: Annual Performance Objectives, Job Description Key Result Areas (KRAs)</w:t>
            </w:r>
            <w:bookmarkEnd w:id="0"/>
          </w:p>
        </w:tc>
      </w:tr>
      <w:tr w:rsidR="00752A91" w:rsidRPr="002C50E0" w14:paraId="111FCC6F" w14:textId="77777777" w:rsidTr="003843AF">
        <w:tc>
          <w:tcPr>
            <w:tcW w:w="14312" w:type="dxa"/>
            <w:gridSpan w:val="4"/>
            <w:shd w:val="clear" w:color="auto" w:fill="D9D9D9"/>
          </w:tcPr>
          <w:p w14:paraId="45E99022" w14:textId="416470D2" w:rsidR="006108CA" w:rsidRPr="00A77427" w:rsidRDefault="006108CA" w:rsidP="006108CA">
            <w:pPr>
              <w:pStyle w:val="BodyText"/>
              <w:tabs>
                <w:tab w:val="left" w:pos="12758"/>
              </w:tabs>
              <w:ind w:left="142" w:right="184"/>
              <w:jc w:val="both"/>
              <w:rPr>
                <w:sz w:val="22"/>
                <w:szCs w:val="22"/>
              </w:rPr>
            </w:pPr>
            <w:r w:rsidRPr="00A77427">
              <w:rPr>
                <w:sz w:val="22"/>
                <w:szCs w:val="22"/>
              </w:rPr>
              <w:t>‘Line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of</w:t>
            </w:r>
            <w:r w:rsidRPr="00A77427">
              <w:rPr>
                <w:spacing w:val="-1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sight’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is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a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phrase</w:t>
            </w:r>
            <w:r w:rsidRPr="00A77427">
              <w:rPr>
                <w:spacing w:val="-1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used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to</w:t>
            </w:r>
            <w:r w:rsidRPr="00A77427">
              <w:rPr>
                <w:spacing w:val="-4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understand</w:t>
            </w:r>
            <w:r w:rsidRPr="00A77427">
              <w:rPr>
                <w:spacing w:val="-4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how</w:t>
            </w:r>
            <w:r w:rsidRPr="00A77427">
              <w:rPr>
                <w:spacing w:val="-4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the</w:t>
            </w:r>
            <w:r w:rsidRPr="00A77427">
              <w:rPr>
                <w:spacing w:val="-1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job</w:t>
            </w:r>
            <w:r w:rsidRPr="00A77427">
              <w:rPr>
                <w:spacing w:val="-3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that</w:t>
            </w:r>
            <w:r w:rsidRPr="00A77427">
              <w:rPr>
                <w:spacing w:val="-4"/>
                <w:sz w:val="22"/>
                <w:szCs w:val="22"/>
              </w:rPr>
              <w:t xml:space="preserve"> </w:t>
            </w:r>
            <w:r w:rsidR="00A77427">
              <w:rPr>
                <w:sz w:val="22"/>
                <w:szCs w:val="22"/>
              </w:rPr>
              <w:t xml:space="preserve">an </w:t>
            </w:r>
            <w:r w:rsidRPr="00A77427">
              <w:rPr>
                <w:sz w:val="22"/>
                <w:szCs w:val="22"/>
              </w:rPr>
              <w:t>employee</w:t>
            </w:r>
            <w:r w:rsidRPr="00A77427">
              <w:rPr>
                <w:spacing w:val="-1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does on</w:t>
            </w:r>
            <w:r w:rsidRPr="00A77427">
              <w:rPr>
                <w:spacing w:val="-4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a day-to-day basis, contributes to</w:t>
            </w:r>
            <w:r w:rsidRPr="00A77427">
              <w:rPr>
                <w:spacing w:val="-2"/>
                <w:sz w:val="22"/>
                <w:szCs w:val="22"/>
              </w:rPr>
              <w:t xml:space="preserve"> </w:t>
            </w:r>
            <w:r w:rsidRPr="00A77427">
              <w:rPr>
                <w:sz w:val="22"/>
                <w:szCs w:val="22"/>
              </w:rPr>
              <w:t>the Public Sector,</w:t>
            </w:r>
            <w:r w:rsidRPr="00A77427">
              <w:rPr>
                <w:spacing w:val="-1"/>
                <w:sz w:val="22"/>
                <w:szCs w:val="22"/>
              </w:rPr>
              <w:t xml:space="preserve"> Agency, and Government </w:t>
            </w:r>
            <w:r w:rsidRPr="00A77427">
              <w:rPr>
                <w:sz w:val="22"/>
                <w:szCs w:val="22"/>
              </w:rPr>
              <w:t>success.</w:t>
            </w:r>
          </w:p>
          <w:p w14:paraId="2C4B3DD9" w14:textId="12F35C70" w:rsidR="006108CA" w:rsidRPr="00A77427" w:rsidRDefault="00A77427" w:rsidP="00A77427">
            <w:pPr>
              <w:pStyle w:val="BodyText"/>
              <w:tabs>
                <w:tab w:val="left" w:pos="12758"/>
              </w:tabs>
              <w:ind w:left="142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Employees </w:t>
            </w:r>
            <w:r w:rsidR="006108CA" w:rsidRPr="00A77427">
              <w:rPr>
                <w:sz w:val="22"/>
                <w:szCs w:val="22"/>
              </w:rPr>
              <w:t>who have a clear line of sight between their job and the Agency’s purpose and direction are</w:t>
            </w:r>
            <w:r w:rsidR="006108CA" w:rsidRPr="00A77427">
              <w:rPr>
                <w:spacing w:val="1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more likely to be engaged and effective because they have clear understanding of what they will</w:t>
            </w:r>
            <w:r w:rsidR="006108CA" w:rsidRPr="00A77427">
              <w:rPr>
                <w:spacing w:val="-2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be responsible</w:t>
            </w:r>
            <w:r w:rsidR="006108CA" w:rsidRPr="00A77427">
              <w:rPr>
                <w:spacing w:val="-1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for contributing to</w:t>
            </w:r>
            <w:r w:rsidR="006108CA" w:rsidRPr="00A77427">
              <w:rPr>
                <w:spacing w:val="-3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make the Agency successful</w:t>
            </w:r>
            <w:r w:rsidR="006108CA" w:rsidRPr="00A77427">
              <w:rPr>
                <w:spacing w:val="-1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in</w:t>
            </w:r>
            <w:r w:rsidR="006108CA" w:rsidRPr="00A77427">
              <w:rPr>
                <w:spacing w:val="-2"/>
                <w:sz w:val="22"/>
                <w:szCs w:val="22"/>
              </w:rPr>
              <w:t xml:space="preserve"> </w:t>
            </w:r>
            <w:r w:rsidR="006108CA" w:rsidRPr="00A77427">
              <w:rPr>
                <w:sz w:val="22"/>
                <w:szCs w:val="22"/>
              </w:rPr>
              <w:t>the performance year.</w:t>
            </w:r>
          </w:p>
          <w:p w14:paraId="6992B016" w14:textId="18025B0E" w:rsidR="00D036A4" w:rsidRPr="00A77427" w:rsidRDefault="002C341F" w:rsidP="006F3CF2">
            <w:pPr>
              <w:pStyle w:val="BodyText"/>
              <w:tabs>
                <w:tab w:val="left" w:pos="12758"/>
              </w:tabs>
              <w:spacing w:after="120"/>
              <w:ind w:left="142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space below </w:t>
            </w:r>
            <w:r w:rsidR="005F5CBB">
              <w:rPr>
                <w:sz w:val="22"/>
                <w:szCs w:val="22"/>
              </w:rPr>
              <w:t>agree on</w:t>
            </w:r>
            <w:r w:rsidR="00D036A4" w:rsidRPr="00A77427">
              <w:rPr>
                <w:sz w:val="22"/>
                <w:szCs w:val="22"/>
              </w:rPr>
              <w:t xml:space="preserve"> what the employee thinks their ‘line of sight’ is?</w:t>
            </w:r>
            <w:r w:rsidR="00D036A4" w:rsidRPr="00A77427">
              <w:rPr>
                <w:spacing w:val="1"/>
                <w:sz w:val="22"/>
                <w:szCs w:val="22"/>
              </w:rPr>
              <w:t xml:space="preserve">  </w:t>
            </w:r>
            <w:r w:rsidR="00D036A4" w:rsidRPr="00A77427">
              <w:rPr>
                <w:sz w:val="22"/>
                <w:szCs w:val="22"/>
              </w:rPr>
              <w:t>How does what they do on a day-to-</w:t>
            </w:r>
            <w:r w:rsidR="00D036A4" w:rsidRPr="00A77427">
              <w:rPr>
                <w:spacing w:val="-52"/>
                <w:sz w:val="22"/>
                <w:szCs w:val="22"/>
              </w:rPr>
              <w:t xml:space="preserve"> </w:t>
            </w:r>
            <w:r w:rsidR="00D036A4" w:rsidRPr="00A77427">
              <w:rPr>
                <w:sz w:val="22"/>
                <w:szCs w:val="22"/>
              </w:rPr>
              <w:t xml:space="preserve">day basis contribute to the Agency’s and </w:t>
            </w:r>
            <w:r w:rsidR="00D126C2" w:rsidRPr="00A77427">
              <w:rPr>
                <w:sz w:val="22"/>
                <w:szCs w:val="22"/>
              </w:rPr>
              <w:t>Divisions’</w:t>
            </w:r>
            <w:r w:rsidR="00D036A4" w:rsidRPr="00A77427">
              <w:rPr>
                <w:sz w:val="22"/>
                <w:szCs w:val="22"/>
              </w:rPr>
              <w:t xml:space="preserve"> success?</w:t>
            </w:r>
            <w:r w:rsidR="00D036A4" w:rsidRPr="00A77427">
              <w:rPr>
                <w:spacing w:val="1"/>
                <w:sz w:val="22"/>
                <w:szCs w:val="22"/>
              </w:rPr>
              <w:t xml:space="preserve"> </w:t>
            </w:r>
            <w:r w:rsidR="00D126C2" w:rsidRPr="00A77427">
              <w:rPr>
                <w:sz w:val="22"/>
                <w:szCs w:val="22"/>
              </w:rPr>
              <w:t>D</w:t>
            </w:r>
            <w:r w:rsidR="00D036A4" w:rsidRPr="00A77427">
              <w:rPr>
                <w:sz w:val="22"/>
                <w:szCs w:val="22"/>
              </w:rPr>
              <w:t>evelop their ‘line of sight’ statement</w:t>
            </w:r>
            <w:r w:rsidR="00D126C2" w:rsidRPr="00A77427">
              <w:rPr>
                <w:sz w:val="22"/>
                <w:szCs w:val="22"/>
              </w:rPr>
              <w:t xml:space="preserve">?  </w:t>
            </w:r>
            <w:r w:rsidR="00D036A4" w:rsidRPr="00A77427">
              <w:rPr>
                <w:spacing w:val="1"/>
                <w:sz w:val="22"/>
                <w:szCs w:val="22"/>
              </w:rPr>
              <w:t xml:space="preserve"> </w:t>
            </w:r>
          </w:p>
          <w:p w14:paraId="22740FA9" w14:textId="176E9685" w:rsidR="00B36250" w:rsidRPr="006F3CF2" w:rsidRDefault="006F3CF2" w:rsidP="006F3CF2">
            <w:pPr>
              <w:pStyle w:val="BodyText"/>
              <w:pBdr>
                <w:top w:val="single" w:sz="4" w:space="1" w:color="auto"/>
              </w:pBdr>
              <w:tabs>
                <w:tab w:val="left" w:pos="12758"/>
              </w:tabs>
              <w:spacing w:after="240"/>
              <w:ind w:left="142" w:right="20"/>
              <w:jc w:val="both"/>
              <w:rPr>
                <w:b/>
                <w:bCs/>
              </w:rPr>
            </w:pPr>
            <w:r w:rsidRPr="006F3CF2">
              <w:rPr>
                <w:b/>
                <w:bCs/>
              </w:rPr>
              <w:t>Line of Sight Statement:</w:t>
            </w:r>
          </w:p>
          <w:p w14:paraId="2CE5833A" w14:textId="77777777" w:rsidR="006F3CF2" w:rsidRDefault="006F3CF2" w:rsidP="006F3CF2">
            <w:pPr>
              <w:pStyle w:val="BodyText"/>
              <w:pBdr>
                <w:top w:val="single" w:sz="4" w:space="1" w:color="auto"/>
              </w:pBdr>
              <w:tabs>
                <w:tab w:val="left" w:pos="12758"/>
              </w:tabs>
              <w:spacing w:after="240"/>
              <w:ind w:left="142" w:right="20"/>
              <w:jc w:val="both"/>
              <w:rPr>
                <w:sz w:val="22"/>
                <w:szCs w:val="22"/>
              </w:rPr>
            </w:pPr>
          </w:p>
          <w:p w14:paraId="12A6421D" w14:textId="77777777" w:rsidR="006F3CF2" w:rsidRPr="00D036A4" w:rsidRDefault="006F3CF2" w:rsidP="006F3CF2">
            <w:pPr>
              <w:pStyle w:val="BodyText"/>
              <w:pBdr>
                <w:top w:val="single" w:sz="4" w:space="1" w:color="auto"/>
              </w:pBdr>
              <w:tabs>
                <w:tab w:val="left" w:pos="12758"/>
              </w:tabs>
              <w:spacing w:after="240"/>
              <w:ind w:left="142" w:right="20"/>
              <w:jc w:val="both"/>
              <w:rPr>
                <w:sz w:val="22"/>
                <w:szCs w:val="22"/>
              </w:rPr>
            </w:pPr>
          </w:p>
          <w:p w14:paraId="438F081E" w14:textId="4CB89DCA" w:rsidR="00752A91" w:rsidRPr="00F45602" w:rsidRDefault="00F66E01" w:rsidP="006F3CF2">
            <w:pPr>
              <w:pBdr>
                <w:top w:val="single" w:sz="4" w:space="1" w:color="auto"/>
              </w:pBd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F4560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Employer and employee are to discuss and agree on the</w:t>
            </w:r>
            <w:r w:rsidR="009A736B" w:rsidRPr="00F4560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KRAs that will be the priority</w:t>
            </w:r>
            <w:r w:rsidR="002A7840" w:rsidRPr="00F4560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for this Financial year</w:t>
            </w:r>
            <w:r w:rsidRPr="00F4560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:</w:t>
            </w:r>
          </w:p>
          <w:p w14:paraId="1D87FDAF" w14:textId="030F47EE" w:rsidR="00752A91" w:rsidRPr="00F45602" w:rsidRDefault="00F66E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87"/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</w:pP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Targets to be reached by the employee that will support the achievement of the Agency goals</w:t>
            </w:r>
            <w:r w:rsidR="00BA70D0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linked to the Annual Business Plan</w:t>
            </w:r>
          </w:p>
          <w:p w14:paraId="051BD7B4" w14:textId="6DACC88F" w:rsidR="00752A91" w:rsidRPr="00F45602" w:rsidRDefault="004D75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87"/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</w:pP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M</w:t>
            </w:r>
            <w:r w:rsidR="00F66E01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easures 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to</w:t>
            </w:r>
            <w:r w:rsidR="00BA70D0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how the employee will reach </w:t>
            </w:r>
            <w:r w:rsidR="00F66E01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each of the targets </w:t>
            </w:r>
          </w:p>
          <w:p w14:paraId="182EBF8D" w14:textId="7A6810CA" w:rsidR="00752A91" w:rsidRPr="00F45602" w:rsidRDefault="00BA70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87"/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</w:pP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Evidence</w:t>
            </w:r>
            <w:r w:rsidR="004D75E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to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describe the a</w:t>
            </w:r>
            <w:r w:rsidR="00F66E01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ctions to </w:t>
            </w:r>
            <w:r w:rsidR="004D75E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reach the target</w:t>
            </w:r>
          </w:p>
          <w:p w14:paraId="03A1067A" w14:textId="2E7D547B" w:rsidR="004D75EE" w:rsidRPr="00F45602" w:rsidRDefault="00E612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87"/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</w:pP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Timeline for each</w:t>
            </w:r>
            <w:r w:rsidR="004D75E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target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to be achieved</w:t>
            </w:r>
          </w:p>
          <w:p w14:paraId="00387652" w14:textId="0C46F4AB" w:rsidR="00752A91" w:rsidRPr="00F45602" w:rsidRDefault="00F66E01" w:rsidP="009A52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87"/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Additional work not </w:t>
            </w:r>
            <w:r w:rsidR="00586E9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included 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in </w:t>
            </w:r>
            <w:r w:rsidR="00586E9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the 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J</w:t>
            </w:r>
            <w:r w:rsidR="00586E9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ob 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D</w:t>
            </w:r>
            <w:r w:rsidR="00586E9E"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escription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but agreed with </w:t>
            </w:r>
            <w:r w:rsidR="00B8370E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the Direct Report</w:t>
            </w:r>
            <w:r w:rsidRPr="00F45602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as a priority for this year should be added in Table 1</w:t>
            </w:r>
          </w:p>
        </w:tc>
      </w:tr>
      <w:tr w:rsidR="00825C52" w:rsidRPr="002C50E0" w14:paraId="6D83ACB7" w14:textId="77777777" w:rsidTr="00E278C1">
        <w:tc>
          <w:tcPr>
            <w:tcW w:w="3397" w:type="dxa"/>
            <w:shd w:val="clear" w:color="auto" w:fill="D9D9D9"/>
          </w:tcPr>
          <w:p w14:paraId="0BF26AFD" w14:textId="4ABF7EBC" w:rsidR="00825C52" w:rsidRPr="00F5764D" w:rsidRDefault="00825C52" w:rsidP="00F5764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Targets (KRAs)</w:t>
            </w:r>
          </w:p>
        </w:tc>
        <w:tc>
          <w:tcPr>
            <w:tcW w:w="3828" w:type="dxa"/>
            <w:shd w:val="clear" w:color="auto" w:fill="D9D9D9"/>
          </w:tcPr>
          <w:p w14:paraId="4269EE68" w14:textId="049F00C5" w:rsidR="00825C52" w:rsidRPr="00F5764D" w:rsidRDefault="00825C52" w:rsidP="00825C52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Measures (KPIs)</w:t>
            </w:r>
          </w:p>
        </w:tc>
        <w:tc>
          <w:tcPr>
            <w:tcW w:w="4961" w:type="dxa"/>
            <w:shd w:val="clear" w:color="auto" w:fill="D9D9D9"/>
          </w:tcPr>
          <w:p w14:paraId="74EBDEA6" w14:textId="77777777" w:rsidR="00825C52" w:rsidRPr="00F5764D" w:rsidRDefault="00825C52" w:rsidP="00F5764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Evidence</w:t>
            </w:r>
          </w:p>
        </w:tc>
        <w:tc>
          <w:tcPr>
            <w:tcW w:w="2126" w:type="dxa"/>
            <w:shd w:val="clear" w:color="auto" w:fill="D9D9D9"/>
          </w:tcPr>
          <w:p w14:paraId="289EC1F5" w14:textId="15AE0173" w:rsidR="00825C52" w:rsidRPr="00F5764D" w:rsidRDefault="00825C52" w:rsidP="00F5764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Timeline</w:t>
            </w:r>
          </w:p>
        </w:tc>
      </w:tr>
      <w:tr w:rsidR="00825C52" w:rsidRPr="002C50E0" w14:paraId="79909E8C" w14:textId="77777777" w:rsidTr="00951DB7">
        <w:tc>
          <w:tcPr>
            <w:tcW w:w="3397" w:type="dxa"/>
          </w:tcPr>
          <w:p w14:paraId="19AA9561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FF671E3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C7BE7A1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720758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47EE548A" w14:textId="77777777" w:rsidTr="00F45F52">
        <w:tc>
          <w:tcPr>
            <w:tcW w:w="3397" w:type="dxa"/>
          </w:tcPr>
          <w:p w14:paraId="3C1F4A0F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9F9601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4A72AA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1DB67B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0D91C644" w14:textId="77777777" w:rsidTr="00F240AA">
        <w:tc>
          <w:tcPr>
            <w:tcW w:w="3397" w:type="dxa"/>
          </w:tcPr>
          <w:p w14:paraId="1D2E1364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ED4BB8E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`</w:t>
            </w:r>
          </w:p>
        </w:tc>
        <w:tc>
          <w:tcPr>
            <w:tcW w:w="4961" w:type="dxa"/>
          </w:tcPr>
          <w:p w14:paraId="322C038A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908D83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3417ABC0" w14:textId="77777777" w:rsidTr="00212F53">
        <w:tc>
          <w:tcPr>
            <w:tcW w:w="3397" w:type="dxa"/>
          </w:tcPr>
          <w:p w14:paraId="2C6FD2DB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E984201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2291854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96FA93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76E0DA00" w14:textId="77777777" w:rsidTr="002563FC">
        <w:tc>
          <w:tcPr>
            <w:tcW w:w="3397" w:type="dxa"/>
          </w:tcPr>
          <w:p w14:paraId="0B24B022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8F6D789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B7756A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204AC2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3964C4FD" w14:textId="77777777" w:rsidTr="004B4379">
        <w:tc>
          <w:tcPr>
            <w:tcW w:w="3397" w:type="dxa"/>
          </w:tcPr>
          <w:p w14:paraId="2B1836ED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50A2A8F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20F672D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F5D7CD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25C52" w:rsidRPr="002C50E0" w14:paraId="1CA2E7CF" w14:textId="77777777" w:rsidTr="008E4585">
        <w:tc>
          <w:tcPr>
            <w:tcW w:w="3397" w:type="dxa"/>
          </w:tcPr>
          <w:p w14:paraId="258E791D" w14:textId="77777777" w:rsidR="00825C52" w:rsidRPr="002C50E0" w:rsidRDefault="00825C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0E72052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DCFDBE7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341F55" w14:textId="77777777" w:rsidR="00825C52" w:rsidRPr="002C50E0" w:rsidRDefault="00825C5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76B90" w:rsidRPr="002C50E0" w14:paraId="5B949CC8" w14:textId="77777777" w:rsidTr="008E4585">
        <w:tc>
          <w:tcPr>
            <w:tcW w:w="3397" w:type="dxa"/>
          </w:tcPr>
          <w:p w14:paraId="4A74887F" w14:textId="77777777" w:rsidR="00476B90" w:rsidRPr="002C50E0" w:rsidRDefault="00476B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3A53DFC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547E230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BD05CE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76B90" w:rsidRPr="002C50E0" w14:paraId="0083F362" w14:textId="77777777" w:rsidTr="008E4585">
        <w:tc>
          <w:tcPr>
            <w:tcW w:w="3397" w:type="dxa"/>
          </w:tcPr>
          <w:p w14:paraId="596D1B4E" w14:textId="77777777" w:rsidR="00476B90" w:rsidRPr="002C50E0" w:rsidRDefault="00476B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9BD7187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B91AFE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4D38AB" w14:textId="77777777" w:rsidR="00476B90" w:rsidRPr="002C50E0" w:rsidRDefault="00476B9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7724602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1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1701"/>
        <w:gridCol w:w="5953"/>
      </w:tblGrid>
      <w:tr w:rsidR="00752A91" w:rsidRPr="002C50E0" w14:paraId="140C68C7" w14:textId="77777777" w:rsidTr="003843AF">
        <w:tc>
          <w:tcPr>
            <w:tcW w:w="14312" w:type="dxa"/>
            <w:gridSpan w:val="4"/>
            <w:shd w:val="clear" w:color="auto" w:fill="C5E0B3"/>
          </w:tcPr>
          <w:p w14:paraId="701295DE" w14:textId="07BCD299" w:rsidR="00752A91" w:rsidRPr="0053453D" w:rsidRDefault="00F66E01" w:rsidP="0053453D">
            <w:pPr>
              <w:pStyle w:val="Heading1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2" w:name="_Toc121570865"/>
            <w:r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TABLE 2: Professional Development</w:t>
            </w:r>
            <w:r w:rsidR="005F03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6328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and Training Development Needs</w:t>
            </w:r>
            <w:r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bookmarkEnd w:id="2"/>
          </w:p>
        </w:tc>
      </w:tr>
      <w:tr w:rsidR="00752A91" w:rsidRPr="002C50E0" w14:paraId="20241801" w14:textId="77777777" w:rsidTr="003843AF">
        <w:tc>
          <w:tcPr>
            <w:tcW w:w="14312" w:type="dxa"/>
            <w:gridSpan w:val="4"/>
            <w:shd w:val="clear" w:color="auto" w:fill="D9D9D9"/>
          </w:tcPr>
          <w:p w14:paraId="12173A4B" w14:textId="33909B3F" w:rsidR="00752A91" w:rsidRPr="00700BD7" w:rsidRDefault="00F66E01" w:rsidP="009A52DF">
            <w:pPr>
              <w:tabs>
                <w:tab w:val="left" w:pos="1134"/>
              </w:tabs>
              <w:jc w:val="both"/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Th</w:t>
            </w:r>
            <w:r w:rsidR="00C02ED4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is table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can be for work goals and/or as part of professional career development.  The individual development plan feed</w:t>
            </w:r>
            <w:r w:rsidR="00C047A3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s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into the </w:t>
            </w:r>
            <w:r w:rsidR="00C047A3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Agency T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raining and </w:t>
            </w:r>
            <w:r w:rsidR="00C047A3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D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evelopment </w:t>
            </w:r>
            <w:r w:rsidR="00E84B6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and Workforce Plan</w:t>
            </w:r>
            <w:r w:rsidR="00A40481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s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each year.  Employer and employee </w:t>
            </w:r>
            <w:r w:rsidR="00CB5DBD"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should discuss</w:t>
            </w:r>
            <w:r w:rsidRPr="00700BD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agree on the</w:t>
            </w:r>
            <w:r w:rsidR="009A736B" w:rsidRPr="00700BD7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 xml:space="preserve"> </w:t>
            </w:r>
            <w:r w:rsidR="00E8152B" w:rsidRPr="00700BD7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t</w:t>
            </w:r>
            <w:r w:rsidRPr="00700BD7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raining and development that may be required to enhance performance</w:t>
            </w:r>
            <w:r w:rsidR="00700BD7" w:rsidRPr="00700BD7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52A91" w:rsidRPr="00F5764D" w14:paraId="72AFC82D" w14:textId="77777777" w:rsidTr="00833865">
        <w:tc>
          <w:tcPr>
            <w:tcW w:w="3397" w:type="dxa"/>
            <w:vAlign w:val="center"/>
          </w:tcPr>
          <w:p w14:paraId="23B9A027" w14:textId="77777777" w:rsidR="00752A91" w:rsidRPr="00F5764D" w:rsidRDefault="00F66E01" w:rsidP="0083386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Areas for Development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341BE14" w14:textId="364B5F13" w:rsidR="00752A91" w:rsidRPr="00F5764D" w:rsidRDefault="00F66E01" w:rsidP="00833865">
            <w:pPr>
              <w:jc w:val="center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How will this development be achieved?</w:t>
            </w:r>
          </w:p>
          <w:p w14:paraId="2C25CACD" w14:textId="26E05ED7" w:rsidR="00752A91" w:rsidRPr="00F5764D" w:rsidRDefault="00F66E01" w:rsidP="00833865">
            <w:pPr>
              <w:jc w:val="center"/>
              <w:rPr>
                <w:rFonts w:asciiTheme="majorHAnsi" w:eastAsia="Calibri" w:hAnsiTheme="majorHAnsi" w:cstheme="majorHAnsi"/>
                <w:b/>
                <w:color w:val="333333"/>
                <w:sz w:val="20"/>
                <w:szCs w:val="20"/>
              </w:rPr>
            </w:pPr>
            <w:r w:rsidRPr="00F5764D">
              <w:rPr>
                <w:rFonts w:asciiTheme="majorHAnsi" w:eastAsia="Calibri" w:hAnsiTheme="majorHAnsi" w:cstheme="majorHAnsi"/>
                <w:color w:val="333333"/>
                <w:sz w:val="20"/>
                <w:szCs w:val="20"/>
              </w:rPr>
              <w:t>e.g.</w:t>
            </w:r>
            <w:r w:rsidRPr="00F5764D">
              <w:rPr>
                <w:rFonts w:asciiTheme="majorHAnsi" w:eastAsia="Calibri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  <w:r w:rsidRPr="00F5764D">
              <w:rPr>
                <w:rFonts w:asciiTheme="majorHAnsi" w:eastAsia="Calibri" w:hAnsiTheme="majorHAnsi" w:cstheme="majorHAnsi"/>
                <w:color w:val="333333"/>
                <w:sz w:val="20"/>
                <w:szCs w:val="20"/>
              </w:rPr>
              <w:t>Mentoring, workshop</w:t>
            </w:r>
            <w:r w:rsidR="00D942E9">
              <w:rPr>
                <w:rFonts w:asciiTheme="majorHAnsi" w:eastAsia="Calibri" w:hAnsiTheme="majorHAnsi" w:cstheme="majorHAnsi"/>
                <w:color w:val="333333"/>
                <w:sz w:val="20"/>
                <w:szCs w:val="20"/>
              </w:rPr>
              <w:t>s</w:t>
            </w:r>
            <w:r w:rsidRPr="00F5764D">
              <w:rPr>
                <w:rFonts w:asciiTheme="majorHAnsi" w:eastAsia="Calibri" w:hAnsiTheme="majorHAnsi" w:cstheme="majorHAnsi"/>
                <w:color w:val="333333"/>
                <w:sz w:val="20"/>
                <w:szCs w:val="20"/>
              </w:rPr>
              <w:t xml:space="preserve">, </w:t>
            </w:r>
            <w:r w:rsidR="00D942E9">
              <w:rPr>
                <w:rFonts w:asciiTheme="majorHAnsi" w:eastAsia="Calibri" w:hAnsiTheme="majorHAnsi" w:cstheme="majorHAnsi"/>
                <w:color w:val="333333"/>
                <w:sz w:val="20"/>
                <w:szCs w:val="20"/>
              </w:rPr>
              <w:t>training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E1E387" w14:textId="77777777" w:rsidR="00752A91" w:rsidRPr="00F5764D" w:rsidRDefault="00F66E01" w:rsidP="0083386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When will the training start?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34E28FB4" w14:textId="77777777" w:rsidR="00752A91" w:rsidRPr="00F5764D" w:rsidRDefault="00F66E01" w:rsidP="0083386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5764D">
              <w:rPr>
                <w:rFonts w:asciiTheme="majorHAnsi" w:eastAsia="Calibri" w:hAnsiTheme="majorHAnsi" w:cstheme="majorHAnsi"/>
                <w:b/>
                <w:color w:val="333333"/>
              </w:rPr>
              <w:t>How will the benefits of the training be assessed?</w:t>
            </w:r>
          </w:p>
        </w:tc>
      </w:tr>
      <w:tr w:rsidR="00752A91" w:rsidRPr="002C50E0" w14:paraId="03C0EBD9" w14:textId="77777777" w:rsidTr="003843AF">
        <w:tc>
          <w:tcPr>
            <w:tcW w:w="3397" w:type="dxa"/>
          </w:tcPr>
          <w:p w14:paraId="62DB5806" w14:textId="35C23CD3" w:rsidR="00752A91" w:rsidRPr="002C50E0" w:rsidRDefault="00752A91">
            <w:pPr>
              <w:spacing w:before="60" w:after="60"/>
              <w:rPr>
                <w:rFonts w:asciiTheme="majorHAnsi" w:eastAsia="Calibri" w:hAnsiTheme="majorHAnsi" w:cstheme="maj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1269932" w14:textId="014D5BB6" w:rsidR="00752A91" w:rsidRPr="002C50E0" w:rsidRDefault="00752A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Calibri" w:hAnsiTheme="majorHAnsi" w:cstheme="maj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D806" w14:textId="709315B7" w:rsidR="00752A91" w:rsidRPr="002C50E0" w:rsidRDefault="00752A91">
            <w:pPr>
              <w:spacing w:before="60" w:after="60"/>
              <w:rPr>
                <w:rFonts w:asciiTheme="majorHAnsi" w:eastAsia="Calibri" w:hAnsiTheme="majorHAnsi" w:cstheme="majorHAnsi"/>
                <w:i/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</w:tcPr>
          <w:p w14:paraId="66CA8E45" w14:textId="356261D8" w:rsidR="00752A91" w:rsidRPr="002C50E0" w:rsidRDefault="00752A91" w:rsidP="00B0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Calibri" w:hAnsiTheme="majorHAnsi" w:cstheme="maj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752A91" w:rsidRPr="002C50E0" w14:paraId="6F8552A9" w14:textId="77777777" w:rsidTr="003843AF">
        <w:tc>
          <w:tcPr>
            <w:tcW w:w="3397" w:type="dxa"/>
          </w:tcPr>
          <w:p w14:paraId="1B24A433" w14:textId="77777777" w:rsidR="00752A91" w:rsidRPr="002C50E0" w:rsidRDefault="00752A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7BBED20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84D219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57CCB0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59BE206D" w14:textId="77777777" w:rsidTr="003843AF">
        <w:tc>
          <w:tcPr>
            <w:tcW w:w="3397" w:type="dxa"/>
          </w:tcPr>
          <w:p w14:paraId="68C1010C" w14:textId="77777777" w:rsidR="00752A91" w:rsidRPr="002C50E0" w:rsidRDefault="00752A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5219AD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AFE667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26CE1E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3679CE80" w14:textId="77777777" w:rsidTr="003843AF">
        <w:tc>
          <w:tcPr>
            <w:tcW w:w="3397" w:type="dxa"/>
          </w:tcPr>
          <w:p w14:paraId="6DEED308" w14:textId="77777777" w:rsidR="00752A91" w:rsidRPr="002C50E0" w:rsidRDefault="00752A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22C72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EF6B7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8B925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5F1E8F2F" w14:textId="77777777" w:rsidTr="003843AF">
        <w:tc>
          <w:tcPr>
            <w:tcW w:w="3397" w:type="dxa"/>
          </w:tcPr>
          <w:p w14:paraId="79F3D57F" w14:textId="77777777" w:rsidR="00752A91" w:rsidRPr="002C50E0" w:rsidRDefault="00752A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52508A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88B15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E2C9360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267D897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54ECDC84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961"/>
        <w:gridCol w:w="1070"/>
        <w:gridCol w:w="4600"/>
      </w:tblGrid>
      <w:tr w:rsidR="00752A91" w:rsidRPr="002C50E0" w14:paraId="6FB1FF7C" w14:textId="77777777" w:rsidTr="003843AF">
        <w:tc>
          <w:tcPr>
            <w:tcW w:w="14312" w:type="dxa"/>
            <w:gridSpan w:val="4"/>
            <w:shd w:val="clear" w:color="auto" w:fill="BDD7EE"/>
          </w:tcPr>
          <w:p w14:paraId="7E7014FE" w14:textId="6E2D7CAA" w:rsidR="00752A91" w:rsidRPr="002C50E0" w:rsidRDefault="00F66E01" w:rsidP="003843AF">
            <w:pPr>
              <w:spacing w:before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Signatures confirming performance expectations for the year</w:t>
            </w:r>
          </w:p>
          <w:p w14:paraId="00B30ACD" w14:textId="37256895" w:rsidR="00752A91" w:rsidRPr="002C50E0" w:rsidRDefault="00F66E0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The signatures below indicate that the </w:t>
            </w:r>
            <w:r w:rsidR="00746533">
              <w:rPr>
                <w:rFonts w:asciiTheme="majorHAnsi" w:eastAsia="Calibri" w:hAnsiTheme="majorHAnsi" w:cstheme="majorHAnsi"/>
                <w:sz w:val="22"/>
                <w:szCs w:val="22"/>
              </w:rPr>
              <w:t>D</w:t>
            </w: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irect </w:t>
            </w:r>
            <w:r w:rsidR="00746533">
              <w:rPr>
                <w:rFonts w:asciiTheme="majorHAnsi" w:eastAsia="Calibri" w:hAnsiTheme="majorHAnsi" w:cstheme="majorHAnsi"/>
                <w:sz w:val="22"/>
                <w:szCs w:val="22"/>
              </w:rPr>
              <w:t>R</w:t>
            </w: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eport has discussed and agreed with the employee</w:t>
            </w:r>
            <w:r w:rsidR="00700BD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the contents of the Performance Objectives and Professional Development Plan.</w:t>
            </w:r>
          </w:p>
        </w:tc>
      </w:tr>
      <w:tr w:rsidR="00752A91" w:rsidRPr="002C50E0" w14:paraId="5D419978" w14:textId="77777777" w:rsidTr="00D942E9">
        <w:tc>
          <w:tcPr>
            <w:tcW w:w="3681" w:type="dxa"/>
            <w:shd w:val="clear" w:color="auto" w:fill="BDD7EE"/>
            <w:vAlign w:val="center"/>
          </w:tcPr>
          <w:p w14:paraId="01251E63" w14:textId="03C3C544" w:rsidR="00752A91" w:rsidRPr="00EE50F8" w:rsidRDefault="00F66E01" w:rsidP="003843AF">
            <w:pPr>
              <w:spacing w:before="12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Employee’s </w:t>
            </w:r>
            <w:r w:rsidR="00D942E9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N</w:t>
            </w: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ame and </w:t>
            </w:r>
            <w:r w:rsidR="00D942E9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S</w:t>
            </w: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ignature</w:t>
            </w:r>
          </w:p>
        </w:tc>
        <w:tc>
          <w:tcPr>
            <w:tcW w:w="4961" w:type="dxa"/>
          </w:tcPr>
          <w:p w14:paraId="080B6E2C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BDD7EE"/>
          </w:tcPr>
          <w:p w14:paraId="398E35EC" w14:textId="77777777" w:rsidR="00752A91" w:rsidRPr="00EE50F8" w:rsidRDefault="00F66E0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600" w:type="dxa"/>
          </w:tcPr>
          <w:p w14:paraId="1FB77CF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103D1264" w14:textId="77777777" w:rsidTr="00D942E9">
        <w:tc>
          <w:tcPr>
            <w:tcW w:w="3681" w:type="dxa"/>
            <w:shd w:val="clear" w:color="auto" w:fill="BDD7EE"/>
            <w:vAlign w:val="center"/>
          </w:tcPr>
          <w:p w14:paraId="59EB8D63" w14:textId="460462DD" w:rsidR="00752A91" w:rsidRPr="00EE50F8" w:rsidRDefault="00746533" w:rsidP="003843AF">
            <w:pPr>
              <w:spacing w:before="12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Direct Report’s </w:t>
            </w:r>
            <w:r w:rsidR="00D942E9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N</w:t>
            </w:r>
            <w:r w:rsidR="00F66E01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ame and </w:t>
            </w:r>
            <w:r w:rsidR="00D942E9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S</w:t>
            </w:r>
            <w:r w:rsidR="00F66E01"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ignature</w:t>
            </w:r>
          </w:p>
        </w:tc>
        <w:tc>
          <w:tcPr>
            <w:tcW w:w="4961" w:type="dxa"/>
          </w:tcPr>
          <w:p w14:paraId="3C9BF2B2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BDD7EE"/>
          </w:tcPr>
          <w:p w14:paraId="45BA6770" w14:textId="77777777" w:rsidR="00752A91" w:rsidRPr="00EE50F8" w:rsidRDefault="00F66E0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EE50F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600" w:type="dxa"/>
          </w:tcPr>
          <w:p w14:paraId="1B1F0630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1F74D97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5768435D" w14:textId="77777777" w:rsidR="00752A91" w:rsidRPr="002C50E0" w:rsidRDefault="00F66E01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</w:pPr>
      <w:r w:rsidRPr="002C50E0">
        <w:rPr>
          <w:rFonts w:asciiTheme="majorHAnsi" w:hAnsiTheme="majorHAnsi" w:cstheme="majorHAnsi"/>
          <w:sz w:val="22"/>
          <w:szCs w:val="22"/>
        </w:rPr>
        <w:br w:type="page"/>
      </w:r>
    </w:p>
    <w:p w14:paraId="55ED38C0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3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9A52DF" w:rsidRPr="002C50E0" w14:paraId="4F28C004" w14:textId="77777777" w:rsidTr="003843AF">
        <w:tc>
          <w:tcPr>
            <w:tcW w:w="14312" w:type="dxa"/>
            <w:shd w:val="clear" w:color="auto" w:fill="FBE5D5"/>
          </w:tcPr>
          <w:p w14:paraId="0A0A7B4C" w14:textId="33156C75" w:rsidR="009A52DF" w:rsidRPr="0053453D" w:rsidRDefault="009A52DF" w:rsidP="0053453D">
            <w:pPr>
              <w:pStyle w:val="Heading1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3" w:name="_Toc121570866"/>
            <w:r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TABLE 3: Mid-Year Performance Progress Review Targets from Tables 1</w:t>
            </w:r>
            <w:bookmarkEnd w:id="3"/>
            <w:r w:rsidR="00746533"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and 2</w:t>
            </w:r>
          </w:p>
        </w:tc>
      </w:tr>
      <w:tr w:rsidR="009A52DF" w:rsidRPr="002C50E0" w14:paraId="75E6BDB7" w14:textId="77777777" w:rsidTr="003843AF">
        <w:tc>
          <w:tcPr>
            <w:tcW w:w="14312" w:type="dxa"/>
            <w:shd w:val="clear" w:color="auto" w:fill="D9D9D9"/>
          </w:tcPr>
          <w:p w14:paraId="4FBAD3B7" w14:textId="285D49E7" w:rsidR="00D67FCA" w:rsidRDefault="009A52DF" w:rsidP="00495BAB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The Employee cut</w:t>
            </w:r>
            <w:r w:rsidR="00457C0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s</w:t>
            </w: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paste</w:t>
            </w:r>
            <w:r w:rsidR="00457C0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s the</w:t>
            </w: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targets (KRA) from Table 1 and </w:t>
            </w:r>
            <w:r w:rsidR="0007580A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development plans from Table </w:t>
            </w:r>
            <w:r w:rsidR="0073064C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2 and </w:t>
            </w: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insert below.  Both Employee and </w:t>
            </w:r>
            <w:r w:rsidR="001C113C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Direct Report</w:t>
            </w: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add comments on progress, </w:t>
            </w:r>
            <w:r w:rsidR="00457C07"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issues,</w:t>
            </w:r>
            <w:r w:rsidRPr="000E1CC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challenges</w:t>
            </w:r>
            <w:r w:rsidR="00457C07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provide a rating</w:t>
            </w:r>
            <w:r w:rsidR="001C113C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.  </w:t>
            </w:r>
          </w:p>
          <w:p w14:paraId="5A5DF48C" w14:textId="77777777" w:rsidR="00983795" w:rsidRPr="009508E2" w:rsidRDefault="00983795" w:rsidP="00983795">
            <w:pPr>
              <w:tabs>
                <w:tab w:val="right" w:pos="13948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Employers with their employees:  </w:t>
            </w:r>
          </w:p>
          <w:p w14:paraId="617B892E" w14:textId="6F5677CC" w:rsidR="00983795" w:rsidRPr="009508E2" w:rsidRDefault="00983795" w:rsidP="00983795">
            <w:pPr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Look at what has been observed, </w:t>
            </w:r>
            <w:r w:rsidR="00740834"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discussed,</w:t>
            </w: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agreed through informal and formal sessions throughout the year – the notes written, and evidence collected along the way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.</w:t>
            </w:r>
          </w:p>
          <w:p w14:paraId="58F2785D" w14:textId="77777777" w:rsidR="00983795" w:rsidRPr="0025000F" w:rsidRDefault="00983795" w:rsidP="00983795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Looks at evidence for achievement of targets as per the measures that have been agreed during the goal setting stage and noted in the Professional Development Plan (PDP)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.</w:t>
            </w:r>
          </w:p>
          <w:p w14:paraId="03B38A75" w14:textId="77777777" w:rsidR="004E1D48" w:rsidRPr="00740834" w:rsidRDefault="004E1D48" w:rsidP="0074083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740834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The Employee and Direct Report then agree on an overall rating.</w:t>
            </w:r>
          </w:p>
          <w:p w14:paraId="0B3C9B50" w14:textId="74DF6700" w:rsidR="00AC1CAC" w:rsidRPr="00740834" w:rsidRDefault="00983795" w:rsidP="0074083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740834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Use the </w:t>
            </w:r>
            <w:r w:rsidRPr="00740834">
              <w:rPr>
                <w:rFonts w:ascii="Calibri" w:hAnsi="Calibri" w:cs="Calibri"/>
                <w:sz w:val="22"/>
                <w:szCs w:val="22"/>
              </w:rPr>
              <w:t>Annual Performance Appraisal Ratings Descriptors for Achievement of Targets contained in the Performance Management Policy Guide to decide on a rating for each Target.</w:t>
            </w:r>
            <w:r w:rsidR="00AC1CAC" w:rsidRPr="00740834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</w:t>
            </w:r>
          </w:p>
          <w:p w14:paraId="31C8C40B" w14:textId="033B0BB4" w:rsidR="00AC1CAC" w:rsidRPr="00740834" w:rsidRDefault="00AC1CAC" w:rsidP="0074083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740834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Only whole numbers can be used in rating.  </w:t>
            </w:r>
          </w:p>
          <w:p w14:paraId="682F33E5" w14:textId="2F2CE673" w:rsidR="00983795" w:rsidRPr="00740834" w:rsidRDefault="00AC1CAC" w:rsidP="0074083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740834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The average is calculated by taking the Total Rating Score and dividing it by the number of Targets recorded. </w:t>
            </w:r>
          </w:p>
        </w:tc>
      </w:tr>
    </w:tbl>
    <w:tbl>
      <w:tblPr>
        <w:tblStyle w:val="a6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835"/>
        <w:gridCol w:w="3260"/>
        <w:gridCol w:w="2835"/>
      </w:tblGrid>
      <w:tr w:rsidR="00691F54" w:rsidRPr="002C50E0" w14:paraId="4246B162" w14:textId="77777777" w:rsidTr="00691F54">
        <w:tc>
          <w:tcPr>
            <w:tcW w:w="2552" w:type="dxa"/>
            <w:shd w:val="clear" w:color="auto" w:fill="92D050"/>
          </w:tcPr>
          <w:p w14:paraId="797167D0" w14:textId="77777777" w:rsidR="00691F54" w:rsidRPr="002C50E0" w:rsidRDefault="00691F54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9CC3E5"/>
          </w:tcPr>
          <w:p w14:paraId="0EA8877C" w14:textId="77777777" w:rsidR="00691F54" w:rsidRPr="002C50E0" w:rsidRDefault="00691F54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72624954" w14:textId="77777777" w:rsidR="00691F54" w:rsidRPr="002C50E0" w:rsidRDefault="00691F54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BE5D5"/>
          </w:tcPr>
          <w:p w14:paraId="3FA41EF1" w14:textId="77777777" w:rsidR="00691F54" w:rsidRPr="002C50E0" w:rsidRDefault="00691F54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0000"/>
          </w:tcPr>
          <w:p w14:paraId="1643CE1B" w14:textId="77777777" w:rsidR="00691F54" w:rsidRPr="002C50E0" w:rsidRDefault="00691F54" w:rsidP="00903893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902E03" w:rsidRPr="002C50E0" w14:paraId="21D0F17B" w14:textId="77777777" w:rsidTr="00691F54">
        <w:tc>
          <w:tcPr>
            <w:tcW w:w="2547" w:type="dxa"/>
          </w:tcPr>
          <w:p w14:paraId="214C60A7" w14:textId="77777777" w:rsidR="00902E03" w:rsidRPr="002C50E0" w:rsidRDefault="00902E03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Exceptional Performance</w:t>
            </w:r>
          </w:p>
        </w:tc>
        <w:tc>
          <w:tcPr>
            <w:tcW w:w="2835" w:type="dxa"/>
          </w:tcPr>
          <w:p w14:paraId="0A249940" w14:textId="77777777" w:rsidR="00902E03" w:rsidRPr="002C50E0" w:rsidRDefault="00902E03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Above average performance</w:t>
            </w:r>
          </w:p>
        </w:tc>
        <w:tc>
          <w:tcPr>
            <w:tcW w:w="2835" w:type="dxa"/>
          </w:tcPr>
          <w:p w14:paraId="3917D0AA" w14:textId="77777777" w:rsidR="00902E03" w:rsidRPr="002C50E0" w:rsidRDefault="00902E03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Performance meets expectations</w:t>
            </w:r>
          </w:p>
        </w:tc>
        <w:tc>
          <w:tcPr>
            <w:tcW w:w="3260" w:type="dxa"/>
          </w:tcPr>
          <w:p w14:paraId="61ACEE3C" w14:textId="77777777" w:rsidR="00902E03" w:rsidRPr="002C50E0" w:rsidRDefault="00902E03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In development or needs improvement</w:t>
            </w:r>
          </w:p>
        </w:tc>
        <w:tc>
          <w:tcPr>
            <w:tcW w:w="2835" w:type="dxa"/>
          </w:tcPr>
          <w:p w14:paraId="423C63E4" w14:textId="77777777" w:rsidR="00902E03" w:rsidRPr="002C50E0" w:rsidRDefault="00902E03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Unsatisfactory, poor performance</w:t>
            </w:r>
          </w:p>
        </w:tc>
      </w:tr>
    </w:tbl>
    <w:tbl>
      <w:tblPr>
        <w:tblStyle w:val="a3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686"/>
        <w:gridCol w:w="992"/>
        <w:gridCol w:w="4111"/>
        <w:gridCol w:w="992"/>
        <w:gridCol w:w="1134"/>
      </w:tblGrid>
      <w:tr w:rsidR="00D942E9" w:rsidRPr="00D942E9" w14:paraId="0C1291BC" w14:textId="65A9A31B" w:rsidTr="00D942E9">
        <w:tc>
          <w:tcPr>
            <w:tcW w:w="3397" w:type="dxa"/>
            <w:shd w:val="clear" w:color="auto" w:fill="D9D9D9"/>
            <w:vAlign w:val="center"/>
          </w:tcPr>
          <w:p w14:paraId="30091A68" w14:textId="77777777" w:rsidR="009A52DF" w:rsidRPr="00D942E9" w:rsidRDefault="009A52DF" w:rsidP="0083386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942E9">
              <w:rPr>
                <w:rFonts w:asciiTheme="majorHAnsi" w:eastAsia="Calibri" w:hAnsiTheme="majorHAnsi" w:cstheme="majorHAnsi"/>
                <w:b/>
                <w:color w:val="333333"/>
              </w:rPr>
              <w:t>Targets (KRAs)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DE39520" w14:textId="2EAB95A9" w:rsidR="009A52DF" w:rsidRPr="00D942E9" w:rsidRDefault="009A52DF" w:rsidP="00833865">
            <w:pPr>
              <w:jc w:val="center"/>
              <w:rPr>
                <w:rFonts w:asciiTheme="majorHAnsi" w:eastAsia="Calibri" w:hAnsiTheme="majorHAnsi" w:cstheme="majorHAnsi"/>
                <w:i/>
                <w:color w:val="333333"/>
              </w:rPr>
            </w:pPr>
            <w:r w:rsidRPr="00D942E9">
              <w:rPr>
                <w:rFonts w:asciiTheme="majorHAnsi" w:eastAsia="Calibri" w:hAnsiTheme="majorHAnsi" w:cstheme="majorHAnsi"/>
                <w:b/>
                <w:color w:val="333333"/>
              </w:rPr>
              <w:t>Employee’s Comments: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1FBCE73" w14:textId="220E339D" w:rsidR="009A52DF" w:rsidRPr="00D942E9" w:rsidRDefault="009A52DF" w:rsidP="0083386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Rating</w:t>
            </w:r>
          </w:p>
          <w:p w14:paraId="6BC140AB" w14:textId="1826480B" w:rsidR="009A52DF" w:rsidRPr="00D942E9" w:rsidRDefault="009A52DF" w:rsidP="00833865">
            <w:pPr>
              <w:jc w:val="center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060C4C" w14:textId="15DECE67" w:rsidR="009A52DF" w:rsidRPr="00D942E9" w:rsidRDefault="00746533" w:rsidP="00833865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942E9">
              <w:rPr>
                <w:rFonts w:asciiTheme="majorHAnsi" w:eastAsia="Calibri" w:hAnsiTheme="majorHAnsi" w:cstheme="majorHAnsi"/>
                <w:b/>
                <w:color w:val="333333"/>
              </w:rPr>
              <w:t xml:space="preserve">Direct Report’s </w:t>
            </w:r>
            <w:r w:rsidR="009A52DF" w:rsidRPr="00D942E9">
              <w:rPr>
                <w:rFonts w:asciiTheme="majorHAnsi" w:eastAsia="Calibri" w:hAnsiTheme="majorHAnsi" w:cstheme="majorHAnsi"/>
                <w:b/>
                <w:color w:val="333333"/>
              </w:rPr>
              <w:t>Comments: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C3A14" w14:textId="6A4EC21C" w:rsidR="009A52DF" w:rsidRPr="00D942E9" w:rsidRDefault="009A52DF" w:rsidP="0039540B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Rating</w:t>
            </w:r>
          </w:p>
          <w:p w14:paraId="4B1DFEF6" w14:textId="57FCF3CC" w:rsidR="009A52DF" w:rsidRPr="00D942E9" w:rsidRDefault="009A52DF" w:rsidP="0039540B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D21985" w14:textId="77777777" w:rsidR="000E1CC2" w:rsidRDefault="00700BD7" w:rsidP="0039540B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Agreed</w:t>
            </w:r>
          </w:p>
          <w:p w14:paraId="72BEEE4D" w14:textId="08322C17" w:rsidR="001C02B3" w:rsidRPr="00D942E9" w:rsidRDefault="009A52DF" w:rsidP="0039540B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Overall Rating</w:t>
            </w:r>
          </w:p>
          <w:p w14:paraId="37E31CE0" w14:textId="23FE6D97" w:rsidR="009A52DF" w:rsidRPr="00D942E9" w:rsidRDefault="009A52DF" w:rsidP="0039540B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</w:tr>
      <w:tr w:rsidR="009A52DF" w:rsidRPr="002C50E0" w14:paraId="321B3ADA" w14:textId="37106DE0" w:rsidTr="00D942E9">
        <w:tc>
          <w:tcPr>
            <w:tcW w:w="3397" w:type="dxa"/>
          </w:tcPr>
          <w:p w14:paraId="652E2546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58D2AF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73048C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8975EC4" w14:textId="1E8F59C1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551C9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3F528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A52DF" w:rsidRPr="002C50E0" w14:paraId="7953FC86" w14:textId="04AE7FFA" w:rsidTr="00D942E9">
        <w:tc>
          <w:tcPr>
            <w:tcW w:w="3397" w:type="dxa"/>
          </w:tcPr>
          <w:p w14:paraId="59AD9922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D88251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E92D39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40C5CE1" w14:textId="63825AFB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0DD65A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705829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A52DF" w:rsidRPr="002C50E0" w14:paraId="78A1195B" w14:textId="7A9C03B7" w:rsidTr="00D942E9">
        <w:tc>
          <w:tcPr>
            <w:tcW w:w="3397" w:type="dxa"/>
          </w:tcPr>
          <w:p w14:paraId="260BAA40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8F1F9C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105A76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5BC6CA8" w14:textId="7E78959B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089F83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478CE6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A52DF" w:rsidRPr="002C50E0" w14:paraId="59318D55" w14:textId="2B567312" w:rsidTr="00D942E9">
        <w:tc>
          <w:tcPr>
            <w:tcW w:w="3397" w:type="dxa"/>
          </w:tcPr>
          <w:p w14:paraId="5756BE54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5D0898A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223335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C3931A0" w14:textId="556B4425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1E0FF6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893136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A52DF" w:rsidRPr="002C50E0" w14:paraId="635FAEAC" w14:textId="4EB5419F" w:rsidTr="00D942E9">
        <w:tc>
          <w:tcPr>
            <w:tcW w:w="3397" w:type="dxa"/>
          </w:tcPr>
          <w:p w14:paraId="5D07D749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DAEA75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27AC93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961434D" w14:textId="2E134415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19E238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A348BB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A52DF" w:rsidRPr="002C50E0" w14:paraId="55DD38BB" w14:textId="19188A31" w:rsidTr="00D942E9">
        <w:tc>
          <w:tcPr>
            <w:tcW w:w="3397" w:type="dxa"/>
          </w:tcPr>
          <w:p w14:paraId="68BCE42F" w14:textId="77777777" w:rsidR="009A52DF" w:rsidRPr="002C50E0" w:rsidRDefault="009A5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8AC7E6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A0027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423A0D1" w14:textId="71146029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7E7B63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7A3837" w14:textId="77777777" w:rsidR="009A52DF" w:rsidRPr="002C50E0" w:rsidRDefault="009A52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a6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992"/>
        <w:gridCol w:w="4111"/>
        <w:gridCol w:w="992"/>
        <w:gridCol w:w="1134"/>
      </w:tblGrid>
      <w:tr w:rsidR="00927117" w:rsidRPr="002C50E0" w14:paraId="70E34011" w14:textId="77777777" w:rsidTr="00927117">
        <w:tc>
          <w:tcPr>
            <w:tcW w:w="7083" w:type="dxa"/>
          </w:tcPr>
          <w:p w14:paraId="4B2E2735" w14:textId="77777777" w:rsidR="00927117" w:rsidRPr="002C50E0" w:rsidRDefault="00927117" w:rsidP="00A11562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 Score</w:t>
            </w:r>
          </w:p>
        </w:tc>
        <w:tc>
          <w:tcPr>
            <w:tcW w:w="992" w:type="dxa"/>
          </w:tcPr>
          <w:p w14:paraId="247C55A1" w14:textId="77777777" w:rsidR="00927117" w:rsidRPr="002C50E0" w:rsidRDefault="00927117" w:rsidP="00A11562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FB28E6B" w14:textId="630841CE" w:rsidR="00927117" w:rsidRPr="002C50E0" w:rsidRDefault="00927117" w:rsidP="00A11562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 Score</w:t>
            </w:r>
          </w:p>
        </w:tc>
        <w:tc>
          <w:tcPr>
            <w:tcW w:w="992" w:type="dxa"/>
          </w:tcPr>
          <w:p w14:paraId="300E9D6D" w14:textId="30CB7E20" w:rsidR="00927117" w:rsidRPr="002C50E0" w:rsidRDefault="00927117" w:rsidP="00A1156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A307F" w14:textId="77777777" w:rsidR="00927117" w:rsidRPr="002C50E0" w:rsidRDefault="00927117" w:rsidP="00A1156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02E03" w:rsidRPr="002C50E0" w14:paraId="39F9AB69" w14:textId="77777777" w:rsidTr="00C14EA2">
        <w:tc>
          <w:tcPr>
            <w:tcW w:w="13178" w:type="dxa"/>
            <w:gridSpan w:val="4"/>
            <w:shd w:val="clear" w:color="auto" w:fill="BDD7EE"/>
          </w:tcPr>
          <w:p w14:paraId="27C5F5A6" w14:textId="78CC9F06" w:rsidR="00902E03" w:rsidRPr="002C50E0" w:rsidRDefault="00902E03" w:rsidP="00902E03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942E9">
              <w:rPr>
                <w:rFonts w:asciiTheme="majorHAnsi" w:eastAsia="Calibri" w:hAnsiTheme="majorHAnsi" w:cstheme="majorHAnsi"/>
                <w:b/>
              </w:rPr>
              <w:t>FINAL AVERAGE SCORE AND PERFORMANCE RATING: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2C50E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(round up or down to the nearest whole number)</w:t>
            </w:r>
          </w:p>
        </w:tc>
        <w:tc>
          <w:tcPr>
            <w:tcW w:w="1134" w:type="dxa"/>
          </w:tcPr>
          <w:p w14:paraId="706DA902" w14:textId="77777777" w:rsidR="00902E03" w:rsidRPr="002C50E0" w:rsidRDefault="00902E03" w:rsidP="00A1156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B6ED7DF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465C6505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45C04B7E" w14:textId="2388417A" w:rsidR="00752A91" w:rsidRPr="002C50E0" w:rsidRDefault="00F66E01" w:rsidP="001B377A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</w:pPr>
      <w:r w:rsidRPr="002C50E0">
        <w:rPr>
          <w:rFonts w:asciiTheme="majorHAnsi" w:hAnsiTheme="majorHAnsi" w:cstheme="majorHAnsi"/>
          <w:sz w:val="22"/>
          <w:szCs w:val="22"/>
        </w:rPr>
        <w:br w:type="page"/>
      </w:r>
      <w:bookmarkStart w:id="4" w:name="_GoBack"/>
      <w:bookmarkEnd w:id="4"/>
    </w:p>
    <w:p w14:paraId="5EFB8AF4" w14:textId="77777777" w:rsidR="0098609E" w:rsidRPr="0098609E" w:rsidRDefault="0098609E" w:rsidP="0098609E">
      <w:pPr>
        <w:rPr>
          <w:rFonts w:asciiTheme="majorHAnsi" w:eastAsia="Calibri" w:hAnsiTheme="majorHAnsi" w:cstheme="majorHAnsi"/>
          <w:sz w:val="22"/>
          <w:szCs w:val="22"/>
        </w:rPr>
      </w:pPr>
      <w:bookmarkStart w:id="5" w:name="_tyjcwt" w:colFirst="0" w:colLast="0"/>
      <w:bookmarkEnd w:id="5"/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5"/>
      </w:tblGrid>
      <w:tr w:rsidR="00521571" w:rsidRPr="0098609E" w14:paraId="6CCF3CA8" w14:textId="77777777" w:rsidTr="00983102">
        <w:tc>
          <w:tcPr>
            <w:tcW w:w="14885" w:type="dxa"/>
            <w:shd w:val="clear" w:color="auto" w:fill="FBE5D5"/>
            <w:vAlign w:val="center"/>
          </w:tcPr>
          <w:p w14:paraId="2C05926D" w14:textId="6F33E99B" w:rsidR="00521571" w:rsidRPr="001649B8" w:rsidRDefault="00521571" w:rsidP="001649B8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</w:pPr>
            <w:r w:rsidRPr="001649B8"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t>TABLE 4: Mid-Year Review of Standard of Demonstrating Public Service Values</w:t>
            </w:r>
          </w:p>
        </w:tc>
      </w:tr>
      <w:tr w:rsidR="0098609E" w:rsidRPr="0098609E" w14:paraId="216CBB1C" w14:textId="77777777" w:rsidTr="00983102">
        <w:tc>
          <w:tcPr>
            <w:tcW w:w="14885" w:type="dxa"/>
            <w:shd w:val="clear" w:color="auto" w:fill="FBE5D5"/>
          </w:tcPr>
          <w:p w14:paraId="127A81FA" w14:textId="0BEB663F" w:rsidR="0098609E" w:rsidRPr="001649B8" w:rsidRDefault="0098609E" w:rsidP="00B74608">
            <w:pPr>
              <w:ind w:left="34" w:firstLine="294"/>
              <w:jc w:val="center"/>
              <w:rPr>
                <w:rFonts w:asciiTheme="majorHAnsi" w:eastAsia="Calibri" w:hAnsiTheme="majorHAnsi" w:cstheme="majorHAnsi"/>
                <w:color w:val="333333"/>
              </w:rPr>
            </w:pPr>
            <w:r w:rsidRPr="001649B8">
              <w:rPr>
                <w:rFonts w:asciiTheme="majorHAnsi" w:eastAsia="Calibri" w:hAnsiTheme="majorHAnsi" w:cstheme="majorHAnsi"/>
                <w:b/>
              </w:rPr>
              <w:t xml:space="preserve">Public Service Values: </w:t>
            </w:r>
            <w:r w:rsidRPr="001649B8">
              <w:rPr>
                <w:rFonts w:asciiTheme="majorHAnsi" w:eastAsia="Calibri" w:hAnsiTheme="majorHAnsi" w:cstheme="majorHAnsi"/>
              </w:rPr>
              <w:t>Honesty + Impartiality + Service + Transparency + Accountability + Respect + Effective + Efficiency</w:t>
            </w:r>
          </w:p>
          <w:p w14:paraId="00D90A4C" w14:textId="59C78BCD" w:rsidR="0098609E" w:rsidRPr="001649B8" w:rsidRDefault="0098609E" w:rsidP="00B74608">
            <w:pPr>
              <w:ind w:left="-402"/>
              <w:jc w:val="center"/>
              <w:rPr>
                <w:rFonts w:asciiTheme="majorHAnsi" w:eastAsia="Calibri" w:hAnsiTheme="majorHAnsi" w:cstheme="majorHAnsi"/>
              </w:rPr>
            </w:pPr>
            <w:r w:rsidRPr="001649B8">
              <w:rPr>
                <w:rFonts w:asciiTheme="majorHAnsi" w:eastAsia="Calibri" w:hAnsiTheme="majorHAnsi" w:cstheme="majorHAnsi"/>
                <w:color w:val="333333"/>
              </w:rPr>
              <w:t xml:space="preserve">(Select a score out of 5 </w:t>
            </w:r>
            <w:r w:rsidR="004170D8">
              <w:rPr>
                <w:rFonts w:asciiTheme="majorHAnsi" w:eastAsia="Calibri" w:hAnsiTheme="majorHAnsi" w:cstheme="majorHAnsi"/>
                <w:color w:val="333333"/>
              </w:rPr>
              <w:t>for each value</w:t>
            </w:r>
            <w:r w:rsidR="00564AA2">
              <w:rPr>
                <w:rFonts w:asciiTheme="majorHAnsi" w:eastAsia="Calibri" w:hAnsiTheme="majorHAnsi" w:cstheme="majorHAnsi"/>
                <w:color w:val="333333"/>
              </w:rPr>
              <w:t xml:space="preserve"> using the </w:t>
            </w:r>
            <w:r w:rsidR="00F7153A">
              <w:rPr>
                <w:rFonts w:asciiTheme="majorHAnsi" w:eastAsia="Calibri" w:hAnsiTheme="majorHAnsi" w:cstheme="majorHAnsi"/>
                <w:color w:val="333333"/>
              </w:rPr>
              <w:t xml:space="preserve">Public Service </w:t>
            </w:r>
            <w:r w:rsidR="004860E3">
              <w:rPr>
                <w:rFonts w:asciiTheme="majorHAnsi" w:eastAsia="Calibri" w:hAnsiTheme="majorHAnsi" w:cstheme="majorHAnsi"/>
                <w:color w:val="333333"/>
              </w:rPr>
              <w:t>Values Rating Criteria included in the Performance Management</w:t>
            </w:r>
            <w:r w:rsidR="006642E8">
              <w:rPr>
                <w:rFonts w:asciiTheme="majorHAnsi" w:eastAsia="Calibri" w:hAnsiTheme="majorHAnsi" w:cstheme="majorHAnsi"/>
                <w:color w:val="333333"/>
              </w:rPr>
              <w:t xml:space="preserve"> Policy Guide</w:t>
            </w:r>
            <w:r w:rsidR="00C175EC">
              <w:rPr>
                <w:rFonts w:asciiTheme="majorHAnsi" w:eastAsia="Calibri" w:hAnsiTheme="majorHAnsi" w:cstheme="majorHAnsi"/>
                <w:color w:val="333333"/>
              </w:rPr>
              <w:t xml:space="preserve"> </w:t>
            </w:r>
            <w:r w:rsidR="000764F5">
              <w:rPr>
                <w:rFonts w:asciiTheme="majorHAnsi" w:eastAsia="Calibri" w:hAnsiTheme="majorHAnsi" w:cstheme="majorHAnsi"/>
                <w:color w:val="333333"/>
              </w:rPr>
              <w:t>(</w:t>
            </w:r>
            <w:r w:rsidR="00C175EC">
              <w:rPr>
                <w:rFonts w:asciiTheme="majorHAnsi" w:eastAsia="Calibri" w:hAnsiTheme="majorHAnsi" w:cstheme="majorHAnsi"/>
                <w:color w:val="333333"/>
              </w:rPr>
              <w:t>Annex 02</w:t>
            </w:r>
            <w:r w:rsidRPr="001649B8">
              <w:rPr>
                <w:rFonts w:asciiTheme="majorHAnsi" w:eastAsia="Calibri" w:hAnsiTheme="majorHAnsi" w:cstheme="majorHAnsi"/>
                <w:color w:val="333333"/>
              </w:rPr>
              <w:t>)</w:t>
            </w:r>
          </w:p>
        </w:tc>
      </w:tr>
    </w:tbl>
    <w:tbl>
      <w:tblPr>
        <w:tblStyle w:val="a6"/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835"/>
        <w:gridCol w:w="2835"/>
        <w:gridCol w:w="3260"/>
        <w:gridCol w:w="3119"/>
      </w:tblGrid>
      <w:tr w:rsidR="0061094B" w:rsidRPr="002C50E0" w14:paraId="064279DD" w14:textId="77777777" w:rsidTr="00983102">
        <w:tc>
          <w:tcPr>
            <w:tcW w:w="2836" w:type="dxa"/>
            <w:shd w:val="clear" w:color="auto" w:fill="92D050"/>
          </w:tcPr>
          <w:p w14:paraId="4DDB4466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9CC3E5"/>
          </w:tcPr>
          <w:p w14:paraId="6FDBDE16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60E3D472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BE5D5"/>
          </w:tcPr>
          <w:p w14:paraId="1F5A0D55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0000"/>
          </w:tcPr>
          <w:p w14:paraId="5CBE2947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61094B" w:rsidRPr="002C50E0" w14:paraId="19BCF9F3" w14:textId="77777777" w:rsidTr="00983102">
        <w:tc>
          <w:tcPr>
            <w:tcW w:w="2836" w:type="dxa"/>
          </w:tcPr>
          <w:p w14:paraId="3F49CA6F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Exceptional Performance</w:t>
            </w:r>
          </w:p>
        </w:tc>
        <w:tc>
          <w:tcPr>
            <w:tcW w:w="2835" w:type="dxa"/>
          </w:tcPr>
          <w:p w14:paraId="0CE7D22E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Above average performance</w:t>
            </w:r>
          </w:p>
        </w:tc>
        <w:tc>
          <w:tcPr>
            <w:tcW w:w="2835" w:type="dxa"/>
          </w:tcPr>
          <w:p w14:paraId="3476D79F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Performance meets expectations</w:t>
            </w:r>
          </w:p>
        </w:tc>
        <w:tc>
          <w:tcPr>
            <w:tcW w:w="3260" w:type="dxa"/>
          </w:tcPr>
          <w:p w14:paraId="4E3ACF58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In development or needs improvement</w:t>
            </w:r>
          </w:p>
        </w:tc>
        <w:tc>
          <w:tcPr>
            <w:tcW w:w="3119" w:type="dxa"/>
          </w:tcPr>
          <w:p w14:paraId="413141FA" w14:textId="77777777" w:rsidR="0061094B" w:rsidRPr="002C50E0" w:rsidRDefault="0061094B" w:rsidP="00BB7AF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Unsatisfactory, poor performance</w:t>
            </w:r>
          </w:p>
        </w:tc>
      </w:tr>
    </w:tbl>
    <w:tbl>
      <w:tblPr>
        <w:tblW w:w="148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274"/>
        <w:gridCol w:w="424"/>
        <w:gridCol w:w="300"/>
        <w:gridCol w:w="124"/>
        <w:gridCol w:w="1860"/>
        <w:gridCol w:w="1394"/>
        <w:gridCol w:w="874"/>
        <w:gridCol w:w="258"/>
        <w:gridCol w:w="708"/>
        <w:gridCol w:w="360"/>
        <w:gridCol w:w="1274"/>
        <w:gridCol w:w="660"/>
        <w:gridCol w:w="1134"/>
        <w:gridCol w:w="1134"/>
        <w:gridCol w:w="987"/>
      </w:tblGrid>
      <w:tr w:rsidR="00281E14" w:rsidRPr="006B6F0A" w14:paraId="2FD126C5" w14:textId="77777777" w:rsidTr="00281E14">
        <w:tc>
          <w:tcPr>
            <w:tcW w:w="11624" w:type="dxa"/>
            <w:gridSpan w:val="13"/>
            <w:shd w:val="clear" w:color="auto" w:fill="D9D9D9"/>
            <w:vAlign w:val="center"/>
          </w:tcPr>
          <w:p w14:paraId="6352EF2C" w14:textId="77777777" w:rsidR="00281E14" w:rsidRPr="001649B8" w:rsidRDefault="00281E14" w:rsidP="001649B8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649B8">
              <w:rPr>
                <w:rFonts w:asciiTheme="majorHAnsi" w:eastAsia="Calibri" w:hAnsiTheme="majorHAnsi" w:cstheme="majorHAnsi"/>
                <w:b/>
              </w:rPr>
              <w:t>Public Sector Values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AE53B1" w14:textId="1F01E577" w:rsidR="00281E14" w:rsidRPr="00E82A63" w:rsidRDefault="00281E14" w:rsidP="001649B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Employee Rating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DCDBA9D" w14:textId="25D7D6FD" w:rsidR="00281E14" w:rsidRPr="00E82A63" w:rsidRDefault="00281E14" w:rsidP="001649B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Direct Report Rating</w:t>
            </w:r>
          </w:p>
        </w:tc>
        <w:tc>
          <w:tcPr>
            <w:tcW w:w="987" w:type="dxa"/>
            <w:shd w:val="clear" w:color="auto" w:fill="C6D9F1" w:themeFill="text2" w:themeFillTint="33"/>
            <w:vAlign w:val="center"/>
          </w:tcPr>
          <w:p w14:paraId="7D724B51" w14:textId="77777777" w:rsidR="00281E14" w:rsidRPr="00E82A63" w:rsidRDefault="00281E14" w:rsidP="001649B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Agreed</w:t>
            </w:r>
          </w:p>
          <w:p w14:paraId="387D090E" w14:textId="172EE776" w:rsidR="00281E14" w:rsidRPr="00E82A63" w:rsidRDefault="00281E14" w:rsidP="001649B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Overall Rating</w:t>
            </w:r>
          </w:p>
        </w:tc>
      </w:tr>
      <w:tr w:rsidR="00281E14" w:rsidRPr="0098609E" w14:paraId="67B2F92D" w14:textId="77777777" w:rsidTr="00281E14">
        <w:tc>
          <w:tcPr>
            <w:tcW w:w="11624" w:type="dxa"/>
            <w:gridSpan w:val="13"/>
          </w:tcPr>
          <w:p w14:paraId="074AAA36" w14:textId="77777777" w:rsidR="00281E14" w:rsidRDefault="00281E14" w:rsidP="0098609E">
            <w:pPr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HONESTY: </w:t>
            </w:r>
          </w:p>
          <w:p w14:paraId="15E2AAB0" w14:textId="6010C87B" w:rsidR="00281E14" w:rsidRPr="00652F07" w:rsidRDefault="00281E14" w:rsidP="008C091B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Acting honestly, being truthful, and abiding by the laws of the Cook Islands</w:t>
            </w: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bdr w:val="none" w:sz="0" w:space="0" w:color="auto" w:frame="1"/>
              </w:rPr>
              <w:t>.</w:t>
            </w:r>
            <w:r w:rsidRPr="002C39BF">
              <w:rPr>
                <w:rStyle w:val="wixui-rich-texttext"/>
                <w:rFonts w:asciiTheme="minorHAnsi" w:hAnsiTheme="minorHAnsi" w:cstheme="minorHAnsi"/>
                <w:color w:val="29292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</w:tcPr>
          <w:p w14:paraId="33BAEDFE" w14:textId="4A364761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48EAC3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79630B3C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459219BC" w14:textId="77777777" w:rsidTr="00281E14">
        <w:tc>
          <w:tcPr>
            <w:tcW w:w="11624" w:type="dxa"/>
            <w:gridSpan w:val="13"/>
          </w:tcPr>
          <w:p w14:paraId="238576D3" w14:textId="77777777" w:rsidR="00281E14" w:rsidRDefault="00281E14" w:rsidP="008C091B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IMPARTIALITY: </w:t>
            </w:r>
          </w:p>
          <w:p w14:paraId="1B34F3E2" w14:textId="021CBCD9" w:rsidR="00281E14" w:rsidRPr="008C091B" w:rsidRDefault="00281E14" w:rsidP="008C091B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Providing impartial advice, acting without fear or favour, and making decisions on their merits.</w:t>
            </w:r>
          </w:p>
        </w:tc>
        <w:tc>
          <w:tcPr>
            <w:tcW w:w="1134" w:type="dxa"/>
          </w:tcPr>
          <w:p w14:paraId="597CD9C6" w14:textId="3E851306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BB755F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23927B54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3698DE97" w14:textId="77777777" w:rsidTr="00281E14">
        <w:tc>
          <w:tcPr>
            <w:tcW w:w="11624" w:type="dxa"/>
            <w:gridSpan w:val="13"/>
          </w:tcPr>
          <w:p w14:paraId="4CE902C4" w14:textId="77777777" w:rsidR="00281E14" w:rsidRDefault="00281E14" w:rsidP="00F60DFE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SERVICE: </w:t>
            </w:r>
          </w:p>
          <w:p w14:paraId="6FC4BC8C" w14:textId="08234A60" w:rsidR="00281E14" w:rsidRPr="00F60DFE" w:rsidRDefault="00281E14" w:rsidP="00F60DFE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Serving the people well through faithful service to the government of the Cook Islands.</w:t>
            </w:r>
            <w:r w:rsidRPr="00F60DFE">
              <w:rPr>
                <w:rFonts w:asciiTheme="majorHAnsi" w:eastAsia="Calibri" w:hAnsiTheme="majorHAnsi" w:cstheme="majorHAnsi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9822BA3" w14:textId="0CF1DEAA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D0F1E5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07DCA454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56728DE8" w14:textId="77777777" w:rsidTr="00281E14">
        <w:tc>
          <w:tcPr>
            <w:tcW w:w="11624" w:type="dxa"/>
            <w:gridSpan w:val="13"/>
          </w:tcPr>
          <w:p w14:paraId="257B7C58" w14:textId="77777777" w:rsidR="00281E14" w:rsidRDefault="00281E14" w:rsidP="00F60DFE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TRANSPARENCY: </w:t>
            </w:r>
          </w:p>
          <w:p w14:paraId="4FBE1867" w14:textId="221BF465" w:rsidR="00281E14" w:rsidRPr="00F60DFE" w:rsidRDefault="00281E14" w:rsidP="00F60DFE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Taking actions and making decisions in an open way.</w:t>
            </w:r>
          </w:p>
        </w:tc>
        <w:tc>
          <w:tcPr>
            <w:tcW w:w="1134" w:type="dxa"/>
          </w:tcPr>
          <w:p w14:paraId="4ABB176F" w14:textId="20B93E44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7EEC5F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4E3EB354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0999CDCE" w14:textId="77777777" w:rsidTr="00281E14">
        <w:tc>
          <w:tcPr>
            <w:tcW w:w="11624" w:type="dxa"/>
            <w:gridSpan w:val="13"/>
          </w:tcPr>
          <w:p w14:paraId="68083676" w14:textId="77777777" w:rsidR="00281E14" w:rsidRDefault="00281E14" w:rsidP="00BD075C">
            <w:pPr>
              <w:contextualSpacing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ACCOUNTABILITY: </w:t>
            </w:r>
          </w:p>
          <w:p w14:paraId="2DCA970F" w14:textId="0D5DF18C" w:rsidR="00281E14" w:rsidRPr="00BD075C" w:rsidRDefault="00281E14" w:rsidP="00BD075C">
            <w:pPr>
              <w:contextualSpacing/>
              <w:rPr>
                <w:rFonts w:asciiTheme="majorHAnsi" w:eastAsia="Calibri" w:hAnsiTheme="majorHAnsi" w:cstheme="majorHAnsi"/>
                <w:sz w:val="18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Being able to explain the reason for actions taken and taking responsibility for those actions.</w:t>
            </w:r>
          </w:p>
        </w:tc>
        <w:tc>
          <w:tcPr>
            <w:tcW w:w="1134" w:type="dxa"/>
          </w:tcPr>
          <w:p w14:paraId="5011F317" w14:textId="723D252B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A78E9F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46175EBA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17F4D271" w14:textId="77777777" w:rsidTr="00281E14">
        <w:tc>
          <w:tcPr>
            <w:tcW w:w="11624" w:type="dxa"/>
            <w:gridSpan w:val="13"/>
          </w:tcPr>
          <w:p w14:paraId="0B62BE82" w14:textId="77777777" w:rsidR="00281E14" w:rsidRDefault="00281E14" w:rsidP="00BD075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RESPECT: </w:t>
            </w:r>
          </w:p>
          <w:p w14:paraId="29EF2DDA" w14:textId="1E1E4C53" w:rsidR="00281E14" w:rsidRPr="00BD075C" w:rsidRDefault="00281E14" w:rsidP="00BD075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Treating the people, the Government of the Cook Islands, and colleagues with courtesy and respect.</w:t>
            </w:r>
          </w:p>
        </w:tc>
        <w:tc>
          <w:tcPr>
            <w:tcW w:w="1134" w:type="dxa"/>
          </w:tcPr>
          <w:p w14:paraId="57BECF7F" w14:textId="51DFB61E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2B2A08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68F84826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81E14" w:rsidRPr="0098609E" w14:paraId="6DFC4BA2" w14:textId="77777777" w:rsidTr="00281E14">
        <w:tc>
          <w:tcPr>
            <w:tcW w:w="11624" w:type="dxa"/>
            <w:gridSpan w:val="13"/>
          </w:tcPr>
          <w:p w14:paraId="55D5AAEC" w14:textId="77777777" w:rsidR="00281E14" w:rsidRDefault="00281E14" w:rsidP="004447F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170D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EFFICIEN</w:t>
            </w:r>
            <w: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</w:t>
            </w:r>
            <w:r w:rsidRPr="004170D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Y AND EFFECTIVESNESS:</w:t>
            </w: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7A26DB4D" w14:textId="66333719" w:rsidR="00281E14" w:rsidRPr="00BD075C" w:rsidRDefault="00281E14" w:rsidP="004447F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Achieving good results for the Cook Islands in an economical way</w:t>
            </w: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3"/>
                <w:szCs w:val="23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14:paraId="3FB822D7" w14:textId="7A6C0C04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1D7457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0304E61B" w14:textId="77777777" w:rsidR="00281E14" w:rsidRPr="0098609E" w:rsidRDefault="00281E14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7EE7" w:rsidRPr="0098609E" w14:paraId="2EECC182" w14:textId="77777777" w:rsidTr="00E82A63">
        <w:tc>
          <w:tcPr>
            <w:tcW w:w="11624" w:type="dxa"/>
            <w:gridSpan w:val="13"/>
            <w:vAlign w:val="center"/>
          </w:tcPr>
          <w:p w14:paraId="2B10843F" w14:textId="1576C696" w:rsidR="00097EE7" w:rsidRPr="00A03349" w:rsidRDefault="00AC60E5" w:rsidP="00A03349">
            <w:pPr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Take the Final Numeric Rating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and divide by 7 to get your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Average N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umeric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R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ating then transfer this number to the Average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Numeric Rating 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Achieved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column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below</w:t>
            </w:r>
            <w:r w:rsidRPr="00FD78BC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0"/>
                <w:szCs w:val="20"/>
              </w:rPr>
              <w:t xml:space="preserve">.  </w:t>
            </w:r>
            <w:r w:rsidRPr="00FD78B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The final Alphabetical Rating achieved will determine the Final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Conduct </w:t>
            </w:r>
            <w:r w:rsidRPr="00FD78B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268" w:type="dxa"/>
            <w:gridSpan w:val="2"/>
          </w:tcPr>
          <w:p w14:paraId="12661DAD" w14:textId="5F72F82C" w:rsidR="00097EE7" w:rsidRPr="0098609E" w:rsidRDefault="00726081" w:rsidP="00117719">
            <w:pPr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Final </w:t>
            </w:r>
            <w:r w:rsidR="00097EE7" w:rsidRPr="0098609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Numeric Rating</w:t>
            </w:r>
          </w:p>
        </w:tc>
        <w:tc>
          <w:tcPr>
            <w:tcW w:w="987" w:type="dxa"/>
            <w:shd w:val="clear" w:color="auto" w:fill="auto"/>
          </w:tcPr>
          <w:p w14:paraId="728D39BB" w14:textId="77777777" w:rsidR="00097EE7" w:rsidRPr="0098609E" w:rsidRDefault="00097EE7" w:rsidP="0098609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E25C8" w:rsidRPr="0098609E" w14:paraId="14108BCC" w14:textId="77777777" w:rsidTr="00E82A63">
        <w:tc>
          <w:tcPr>
            <w:tcW w:w="2114" w:type="dxa"/>
            <w:shd w:val="clear" w:color="auto" w:fill="FDE9D9" w:themeFill="accent6" w:themeFillTint="33"/>
            <w:vAlign w:val="center"/>
          </w:tcPr>
          <w:p w14:paraId="2D2FDC85" w14:textId="77777777" w:rsidR="009E25C8" w:rsidRPr="0098609E" w:rsidRDefault="009E25C8" w:rsidP="00821016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Potential Rating</w:t>
            </w:r>
          </w:p>
        </w:tc>
        <w:tc>
          <w:tcPr>
            <w:tcW w:w="1998" w:type="dxa"/>
            <w:gridSpan w:val="3"/>
            <w:shd w:val="clear" w:color="auto" w:fill="FDE9D9" w:themeFill="accent6" w:themeFillTint="33"/>
            <w:vAlign w:val="center"/>
          </w:tcPr>
          <w:p w14:paraId="202BADA4" w14:textId="01E926AC" w:rsidR="009E25C8" w:rsidRPr="0098609E" w:rsidRDefault="009E25C8" w:rsidP="00821016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Av</w:t>
            </w:r>
            <w:r w:rsidR="0082101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era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</w:t>
            </w:r>
            <w:r w:rsidR="0082101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C022A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Numeric Rating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Achieved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  <w:vAlign w:val="center"/>
          </w:tcPr>
          <w:p w14:paraId="0B9C137B" w14:textId="6BDD8A21" w:rsidR="009E25C8" w:rsidRPr="0098609E" w:rsidRDefault="009E25C8" w:rsidP="00821016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Alphabetical Rating</w:t>
            </w:r>
            <w:r w:rsidR="001C375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Achieved</w:t>
            </w:r>
          </w:p>
        </w:tc>
        <w:tc>
          <w:tcPr>
            <w:tcW w:w="7796" w:type="dxa"/>
            <w:gridSpan w:val="9"/>
            <w:shd w:val="clear" w:color="auto" w:fill="FDE9D9" w:themeFill="accent6" w:themeFillTint="33"/>
            <w:vAlign w:val="center"/>
          </w:tcPr>
          <w:p w14:paraId="0E615003" w14:textId="06F19BF3" w:rsidR="009E25C8" w:rsidRPr="0098609E" w:rsidRDefault="00E9279B" w:rsidP="009E25C8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Final Conduct </w:t>
            </w:r>
            <w:r w:rsidR="009E25C8"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</w:t>
            </w:r>
          </w:p>
        </w:tc>
        <w:tc>
          <w:tcPr>
            <w:tcW w:w="987" w:type="dxa"/>
            <w:shd w:val="clear" w:color="auto" w:fill="FDE9D9" w:themeFill="accent6" w:themeFillTint="33"/>
          </w:tcPr>
          <w:p w14:paraId="46B11F74" w14:textId="75E93348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E25C8" w:rsidRPr="0098609E" w14:paraId="73CA8860" w14:textId="77777777" w:rsidTr="002F23D7">
        <w:tc>
          <w:tcPr>
            <w:tcW w:w="2114" w:type="dxa"/>
            <w:shd w:val="clear" w:color="auto" w:fill="auto"/>
          </w:tcPr>
          <w:p w14:paraId="59CFBEBD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4 or 5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11D54A41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E8E612D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8783" w:type="dxa"/>
            <w:gridSpan w:val="10"/>
            <w:shd w:val="clear" w:color="auto" w:fill="92D050"/>
          </w:tcPr>
          <w:p w14:paraId="7732D2B6" w14:textId="46435D06" w:rsidR="009E25C8" w:rsidRPr="0098609E" w:rsidRDefault="000921BD" w:rsidP="002F23D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You </w:t>
            </w:r>
            <w:r w:rsidR="001118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are a role model and embody the 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Public Service Values</w:t>
            </w:r>
          </w:p>
        </w:tc>
      </w:tr>
      <w:tr w:rsidR="009E25C8" w:rsidRPr="0098609E" w14:paraId="4B313C68" w14:textId="77777777" w:rsidTr="002A5821">
        <w:tc>
          <w:tcPr>
            <w:tcW w:w="2114" w:type="dxa"/>
            <w:tcBorders>
              <w:bottom w:val="single" w:sz="4" w:space="0" w:color="000000"/>
            </w:tcBorders>
            <w:shd w:val="clear" w:color="auto" w:fill="auto"/>
          </w:tcPr>
          <w:p w14:paraId="3BDEB93F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3 or 2</w:t>
            </w:r>
          </w:p>
        </w:tc>
        <w:tc>
          <w:tcPr>
            <w:tcW w:w="19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756ECA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283179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8783" w:type="dxa"/>
            <w:gridSpan w:val="10"/>
            <w:tcBorders>
              <w:bottom w:val="single" w:sz="4" w:space="0" w:color="000000"/>
            </w:tcBorders>
            <w:shd w:val="clear" w:color="auto" w:fill="FFC000"/>
          </w:tcPr>
          <w:p w14:paraId="3EFEACA0" w14:textId="0871FE51" w:rsidR="009E25C8" w:rsidRPr="0098609E" w:rsidRDefault="00B059A3" w:rsidP="002F23D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You </w:t>
            </w:r>
            <w:r w:rsidR="001A7C9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demonstrate the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Public Service Values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9E25C8" w:rsidRPr="0098609E" w14:paraId="715C2A3D" w14:textId="77777777" w:rsidTr="002A5821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3AE74A28" w14:textId="77777777" w:rsidR="009E25C8" w:rsidRPr="0098609E" w:rsidDel="00D65224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14BB58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63FE80" w14:textId="77777777" w:rsidR="009E25C8" w:rsidRPr="0098609E" w:rsidRDefault="009E25C8" w:rsidP="009860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</w:t>
            </w:r>
          </w:p>
        </w:tc>
        <w:tc>
          <w:tcPr>
            <w:tcW w:w="8783" w:type="dxa"/>
            <w:gridSpan w:val="10"/>
            <w:tcBorders>
              <w:bottom w:val="single" w:sz="4" w:space="0" w:color="auto"/>
            </w:tcBorders>
            <w:shd w:val="clear" w:color="auto" w:fill="FF0000"/>
          </w:tcPr>
          <w:p w14:paraId="3B27650B" w14:textId="5CD8B552" w:rsidR="009E25C8" w:rsidRPr="002F23D7" w:rsidRDefault="002F23D7" w:rsidP="002F23D7">
            <w:pPr>
              <w:rPr>
                <w:rFonts w:asciiTheme="majorHAnsi" w:eastAsia="Calibri" w:hAnsiTheme="majorHAnsi" w:cstheme="majorHAnsi"/>
                <w:color w:val="FFFFFF" w:themeColor="background1"/>
                <w:sz w:val="22"/>
                <w:szCs w:val="22"/>
              </w:rPr>
            </w:pPr>
            <w:r w:rsidRPr="002F23D7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You do not Demonstrate </w:t>
            </w:r>
            <w:r w:rsidR="001A7C9F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all </w:t>
            </w:r>
            <w:r w:rsidRPr="002F23D7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of the Public Service Values</w:t>
            </w:r>
          </w:p>
        </w:tc>
      </w:tr>
      <w:tr w:rsidR="002A5821" w:rsidRPr="0098609E" w14:paraId="10200CB3" w14:textId="77777777" w:rsidTr="002A5821">
        <w:tc>
          <w:tcPr>
            <w:tcW w:w="1487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34E9F" w14:textId="77777777" w:rsidR="002A5821" w:rsidRDefault="002A5821" w:rsidP="002F23D7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77208EB8" w14:textId="77777777" w:rsidR="002A5821" w:rsidRDefault="002A5821" w:rsidP="002F23D7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022BC14D" w14:textId="77777777" w:rsidR="002A5821" w:rsidRDefault="002A5821" w:rsidP="002F23D7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468C5184" w14:textId="77777777" w:rsidR="002A5821" w:rsidRPr="002F23D7" w:rsidRDefault="002A5821" w:rsidP="002F23D7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B1CA8" w:rsidRPr="0098609E" w14:paraId="5FA22BF5" w14:textId="4B206C40" w:rsidTr="00CC38E1">
        <w:trPr>
          <w:gridAfter w:val="6"/>
          <w:wAfter w:w="5549" w:type="dxa"/>
        </w:trPr>
        <w:tc>
          <w:tcPr>
            <w:tcW w:w="3388" w:type="dxa"/>
            <w:gridSpan w:val="2"/>
            <w:shd w:val="clear" w:color="auto" w:fill="BDD7EE"/>
            <w:vAlign w:val="center"/>
          </w:tcPr>
          <w:p w14:paraId="4E1B9E91" w14:textId="77777777" w:rsidR="00DB1CA8" w:rsidRPr="000B26D0" w:rsidRDefault="00DB1CA8" w:rsidP="000B26D0">
            <w:pPr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26D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Mid-Year Performance Rating:</w:t>
            </w:r>
          </w:p>
        </w:tc>
        <w:tc>
          <w:tcPr>
            <w:tcW w:w="848" w:type="dxa"/>
            <w:gridSpan w:val="3"/>
            <w:shd w:val="clear" w:color="auto" w:fill="FFFFFF" w:themeFill="background1"/>
            <w:vAlign w:val="center"/>
          </w:tcPr>
          <w:p w14:paraId="149F04C8" w14:textId="77777777" w:rsidR="00DB1CA8" w:rsidRPr="000B26D0" w:rsidRDefault="00DB1CA8" w:rsidP="000B26D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BDD7EE"/>
            <w:vAlign w:val="center"/>
          </w:tcPr>
          <w:p w14:paraId="338739E9" w14:textId="77777777" w:rsidR="00DB1CA8" w:rsidRPr="000B26D0" w:rsidRDefault="00DB1CA8" w:rsidP="000B26D0">
            <w:pPr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26D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Mid-Year Conduct Rating: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C55D89" w14:textId="77777777" w:rsidR="00DB1CA8" w:rsidRPr="0098609E" w:rsidRDefault="00DB1CA8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465A6" w14:textId="77777777" w:rsidR="00DB1CA8" w:rsidRDefault="00DB1CA8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D3B65B0" w14:textId="77777777" w:rsidR="000B26D0" w:rsidRDefault="000B26D0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014287E" w14:textId="77777777" w:rsidR="000B26D0" w:rsidRDefault="000B26D0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5E59EB4" w14:textId="77777777" w:rsidR="000B26D0" w:rsidRPr="0098609E" w:rsidRDefault="000B26D0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36C60" w:rsidRPr="0098609E" w14:paraId="3CF49F64" w14:textId="77777777" w:rsidTr="00CC38E1">
        <w:tc>
          <w:tcPr>
            <w:tcW w:w="14879" w:type="dxa"/>
            <w:gridSpan w:val="16"/>
            <w:shd w:val="clear" w:color="auto" w:fill="FFFFFF" w:themeFill="background1"/>
          </w:tcPr>
          <w:p w14:paraId="66B82DE5" w14:textId="179C6E1F" w:rsidR="00436C60" w:rsidRDefault="00436C60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Employee’s Overall Comment:</w:t>
            </w:r>
          </w:p>
          <w:p w14:paraId="33C4FAC3" w14:textId="77777777" w:rsidR="00436C60" w:rsidRDefault="00436C60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158BE827" w14:textId="77777777" w:rsidR="00436C60" w:rsidRDefault="00436C60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F9C677D" w14:textId="77777777" w:rsidR="00564AA2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CD53756" w14:textId="77777777" w:rsidR="00564AA2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DE31049" w14:textId="77777777" w:rsidR="00564AA2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F12CF4E" w14:textId="77777777" w:rsidR="00564AA2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6BFB7A8" w14:textId="77777777" w:rsidR="00564AA2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B7D3203" w14:textId="77777777" w:rsidR="00564AA2" w:rsidRPr="0098609E" w:rsidRDefault="00564AA2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36C60" w:rsidRPr="0098609E" w14:paraId="2BAFE092" w14:textId="77777777" w:rsidTr="00CC38E1">
        <w:tc>
          <w:tcPr>
            <w:tcW w:w="14879" w:type="dxa"/>
            <w:gridSpan w:val="16"/>
            <w:shd w:val="clear" w:color="auto" w:fill="FFFFFF" w:themeFill="background1"/>
          </w:tcPr>
          <w:p w14:paraId="179611C7" w14:textId="14EFC80F" w:rsidR="00436C60" w:rsidRDefault="00436C60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Direct Report’s Overall Comment and Recommendation to Head of Ministry:</w:t>
            </w:r>
          </w:p>
          <w:p w14:paraId="470BA921" w14:textId="77777777" w:rsidR="00436C60" w:rsidRDefault="00436C60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6B04F49A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9AF63B3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4C731548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B7305F9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CED1991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CF6304A" w14:textId="77777777" w:rsidR="00564AA2" w:rsidRDefault="00564AA2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F939460" w14:textId="77777777" w:rsidR="00436C60" w:rsidRPr="0098609E" w:rsidRDefault="00436C60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36C60" w:rsidRPr="0098609E" w14:paraId="6315C476" w14:textId="77777777" w:rsidTr="007240E2">
        <w:tc>
          <w:tcPr>
            <w:tcW w:w="14879" w:type="dxa"/>
            <w:gridSpan w:val="16"/>
            <w:shd w:val="clear" w:color="auto" w:fill="BDD7EE"/>
          </w:tcPr>
          <w:p w14:paraId="154715A3" w14:textId="7CFF728A" w:rsidR="00436C60" w:rsidRPr="00436C60" w:rsidRDefault="00436C60" w:rsidP="00436C60">
            <w:pP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Signatures confirming Mid-Year Performance Progress and Conduct</w:t>
            </w:r>
          </w:p>
        </w:tc>
      </w:tr>
      <w:tr w:rsidR="008C091B" w:rsidRPr="0098609E" w14:paraId="20D3ED69" w14:textId="77777777" w:rsidTr="00821016">
        <w:tc>
          <w:tcPr>
            <w:tcW w:w="3812" w:type="dxa"/>
            <w:gridSpan w:val="3"/>
            <w:shd w:val="clear" w:color="auto" w:fill="BDD7EE"/>
          </w:tcPr>
          <w:p w14:paraId="659D70E8" w14:textId="052B1FE1" w:rsidR="008C091B" w:rsidRDefault="008C091B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Employee’s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ame and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ignature</w:t>
            </w:r>
          </w:p>
          <w:p w14:paraId="551ED030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0" w:type="dxa"/>
            <w:gridSpan w:val="6"/>
          </w:tcPr>
          <w:p w14:paraId="1A259BCE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shd w:val="clear" w:color="auto" w:fill="BDD7EE"/>
          </w:tcPr>
          <w:p w14:paraId="2FD6E390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274" w:type="dxa"/>
          </w:tcPr>
          <w:p w14:paraId="0670261B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915" w:type="dxa"/>
            <w:gridSpan w:val="4"/>
          </w:tcPr>
          <w:p w14:paraId="61E4C7DA" w14:textId="0658598D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C091B" w:rsidRPr="0098609E" w14:paraId="4835068D" w14:textId="77777777" w:rsidTr="00821016">
        <w:tc>
          <w:tcPr>
            <w:tcW w:w="3812" w:type="dxa"/>
            <w:gridSpan w:val="3"/>
            <w:shd w:val="clear" w:color="auto" w:fill="BDD7EE"/>
          </w:tcPr>
          <w:p w14:paraId="21F0A37F" w14:textId="5FB280B8" w:rsidR="008C091B" w:rsidRDefault="008C091B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Direct Report’s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ame and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ignature</w:t>
            </w:r>
          </w:p>
          <w:p w14:paraId="7D47883E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0" w:type="dxa"/>
            <w:gridSpan w:val="6"/>
          </w:tcPr>
          <w:p w14:paraId="3C42AE15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shd w:val="clear" w:color="auto" w:fill="BDD7EE"/>
          </w:tcPr>
          <w:p w14:paraId="651D2355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274" w:type="dxa"/>
          </w:tcPr>
          <w:p w14:paraId="1C64FD20" w14:textId="77777777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915" w:type="dxa"/>
            <w:gridSpan w:val="4"/>
          </w:tcPr>
          <w:p w14:paraId="29E16D90" w14:textId="3B2BDA5D" w:rsidR="008C091B" w:rsidRPr="0098609E" w:rsidRDefault="008C091B" w:rsidP="0098609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29C5943" w14:textId="3A7DA223" w:rsidR="00752A91" w:rsidRPr="001B377A" w:rsidRDefault="00F66E01" w:rsidP="001B377A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</w:pPr>
      <w:r w:rsidRPr="002C50E0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a6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25"/>
        <w:gridCol w:w="2410"/>
        <w:gridCol w:w="1134"/>
        <w:gridCol w:w="992"/>
        <w:gridCol w:w="709"/>
        <w:gridCol w:w="3118"/>
        <w:gridCol w:w="709"/>
        <w:gridCol w:w="992"/>
        <w:gridCol w:w="1134"/>
      </w:tblGrid>
      <w:tr w:rsidR="00752A91" w:rsidRPr="0053453D" w14:paraId="1F7F7862" w14:textId="77777777" w:rsidTr="003843AF">
        <w:tc>
          <w:tcPr>
            <w:tcW w:w="14312" w:type="dxa"/>
            <w:gridSpan w:val="10"/>
            <w:shd w:val="clear" w:color="auto" w:fill="F5D7F1"/>
          </w:tcPr>
          <w:p w14:paraId="45245FE4" w14:textId="0B4FEAB5" w:rsidR="00752A91" w:rsidRPr="0053453D" w:rsidRDefault="00F66E01" w:rsidP="0053453D">
            <w:pPr>
              <w:pStyle w:val="Heading1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6" w:name="_Toc121570868"/>
            <w:r w:rsidRPr="005345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TABLE 5: Annual Performance Appraisal of Targets from Table 1</w:t>
            </w:r>
            <w:bookmarkEnd w:id="6"/>
            <w:r w:rsidR="008B06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and 2</w:t>
            </w:r>
          </w:p>
        </w:tc>
      </w:tr>
      <w:tr w:rsidR="00752A91" w:rsidRPr="002C50E0" w14:paraId="0C113B4B" w14:textId="77777777" w:rsidTr="003843AF">
        <w:tc>
          <w:tcPr>
            <w:tcW w:w="14312" w:type="dxa"/>
            <w:gridSpan w:val="10"/>
            <w:shd w:val="clear" w:color="auto" w:fill="F2F2F2"/>
          </w:tcPr>
          <w:p w14:paraId="783A172C" w14:textId="77777777" w:rsidR="00752A91" w:rsidRPr="009508E2" w:rsidRDefault="00F66E01">
            <w:pPr>
              <w:tabs>
                <w:tab w:val="right" w:pos="13948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Employers with their employees:  </w:t>
            </w:r>
          </w:p>
          <w:p w14:paraId="6797EF70" w14:textId="248724E7" w:rsidR="00752A91" w:rsidRPr="009508E2" w:rsidRDefault="00F66E01">
            <w:pPr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Look at what has been observed, </w:t>
            </w:r>
            <w:r w:rsidR="007D74C5"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discussed,</w:t>
            </w: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agreed through informal and formal sessions throughout the year – the notes </w:t>
            </w:r>
            <w:r w:rsidR="009508E2"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written,</w:t>
            </w: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and evidence collected along the way</w:t>
            </w:r>
            <w:r w:rsid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.</w:t>
            </w:r>
          </w:p>
          <w:p w14:paraId="4AC990A6" w14:textId="10DAA2C9" w:rsidR="00752A91" w:rsidRPr="009508E2" w:rsidRDefault="00F66E01">
            <w:pPr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b/>
                <w:iCs/>
                <w:sz w:val="22"/>
                <w:szCs w:val="22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Takes note of the discussions and agreements on expected achievements during the mid-year review session</w:t>
            </w:r>
            <w:r w:rsid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.</w:t>
            </w: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</w:t>
            </w:r>
          </w:p>
          <w:p w14:paraId="6DE16F8A" w14:textId="77777777" w:rsidR="0025000F" w:rsidRPr="0025000F" w:rsidRDefault="00F66E01" w:rsidP="0025000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Looks at evidence for achievement of targets as per the measures that have been agreed during the goal setting stage and noted in the </w:t>
            </w:r>
            <w:r w:rsidR="00067C50"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Professional</w:t>
            </w:r>
            <w:r w:rsidRP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Development Plan (PDP)</w:t>
            </w:r>
            <w:r w:rsidR="009508E2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.</w:t>
            </w:r>
          </w:p>
          <w:p w14:paraId="31BF1EE6" w14:textId="3062D99E" w:rsidR="00B941F6" w:rsidRPr="0025000F" w:rsidRDefault="00B941F6" w:rsidP="0025000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25000F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Use the </w:t>
            </w:r>
            <w:bookmarkStart w:id="7" w:name="_Toc44331943"/>
            <w:bookmarkStart w:id="8" w:name="_Toc44331981"/>
            <w:bookmarkStart w:id="9" w:name="_Toc44337320"/>
            <w:bookmarkStart w:id="10" w:name="_Toc114216494"/>
            <w:r w:rsidR="0025000F" w:rsidRPr="0025000F">
              <w:rPr>
                <w:rFonts w:ascii="Calibri" w:hAnsi="Calibri" w:cs="Calibri"/>
                <w:sz w:val="22"/>
                <w:szCs w:val="22"/>
              </w:rPr>
              <w:t>Annual Performance Appraisal Ratings Descriptors for Achievement of Targets</w:t>
            </w:r>
            <w:bookmarkEnd w:id="7"/>
            <w:bookmarkEnd w:id="8"/>
            <w:bookmarkEnd w:id="9"/>
            <w:bookmarkEnd w:id="10"/>
            <w:r w:rsidR="0025000F">
              <w:rPr>
                <w:rFonts w:ascii="Calibri" w:hAnsi="Calibri" w:cs="Calibri"/>
                <w:sz w:val="22"/>
                <w:szCs w:val="22"/>
              </w:rPr>
              <w:t xml:space="preserve"> contained in the </w:t>
            </w:r>
            <w:r w:rsidR="001463F8">
              <w:rPr>
                <w:rFonts w:ascii="Calibri" w:hAnsi="Calibri" w:cs="Calibri"/>
                <w:sz w:val="22"/>
                <w:szCs w:val="22"/>
              </w:rPr>
              <w:t xml:space="preserve">Performance Management Policy Guide to </w:t>
            </w:r>
            <w:r w:rsidR="003D5689">
              <w:rPr>
                <w:rFonts w:ascii="Calibri" w:hAnsi="Calibri" w:cs="Calibri"/>
                <w:sz w:val="22"/>
                <w:szCs w:val="22"/>
              </w:rPr>
              <w:t>decide on a rating for each Target.</w:t>
            </w:r>
            <w:r w:rsidR="002500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D2F19" w:rsidRPr="002C50E0" w14:paraId="5B40E937" w14:textId="77777777" w:rsidTr="00903893">
        <w:tc>
          <w:tcPr>
            <w:tcW w:w="2689" w:type="dxa"/>
            <w:shd w:val="clear" w:color="auto" w:fill="92D050"/>
          </w:tcPr>
          <w:p w14:paraId="27952B21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shd w:val="clear" w:color="auto" w:fill="9CC3E5"/>
          </w:tcPr>
          <w:p w14:paraId="20A458D9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shd w:val="clear" w:color="auto" w:fill="FFC000"/>
          </w:tcPr>
          <w:p w14:paraId="5BF137B9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BE5D5"/>
          </w:tcPr>
          <w:p w14:paraId="4FF3AB91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shd w:val="clear" w:color="auto" w:fill="FF0000"/>
          </w:tcPr>
          <w:p w14:paraId="5209C113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6D2F19" w:rsidRPr="002C50E0" w14:paraId="6764F338" w14:textId="77777777" w:rsidTr="00903893">
        <w:tc>
          <w:tcPr>
            <w:tcW w:w="2689" w:type="dxa"/>
          </w:tcPr>
          <w:p w14:paraId="542E83D9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Exceptional Performance</w:t>
            </w:r>
          </w:p>
        </w:tc>
        <w:tc>
          <w:tcPr>
            <w:tcW w:w="2835" w:type="dxa"/>
            <w:gridSpan w:val="2"/>
          </w:tcPr>
          <w:p w14:paraId="1784EE2E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Above average performance</w:t>
            </w:r>
          </w:p>
        </w:tc>
        <w:tc>
          <w:tcPr>
            <w:tcW w:w="2835" w:type="dxa"/>
            <w:gridSpan w:val="3"/>
          </w:tcPr>
          <w:p w14:paraId="61B22616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Performance meets expectations</w:t>
            </w:r>
          </w:p>
        </w:tc>
        <w:tc>
          <w:tcPr>
            <w:tcW w:w="3118" w:type="dxa"/>
          </w:tcPr>
          <w:p w14:paraId="0A6C0FDC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In development or needs improvement</w:t>
            </w:r>
          </w:p>
        </w:tc>
        <w:tc>
          <w:tcPr>
            <w:tcW w:w="2835" w:type="dxa"/>
            <w:gridSpan w:val="3"/>
          </w:tcPr>
          <w:p w14:paraId="6EA913AE" w14:textId="77777777" w:rsidR="006D2F19" w:rsidRPr="002C50E0" w:rsidRDefault="006D2F19" w:rsidP="0090389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Unsatisfactory, poor performance</w:t>
            </w:r>
          </w:p>
        </w:tc>
      </w:tr>
      <w:tr w:rsidR="00752A91" w:rsidRPr="002C50E0" w14:paraId="60E4147F" w14:textId="77777777" w:rsidTr="000769B3">
        <w:tc>
          <w:tcPr>
            <w:tcW w:w="3114" w:type="dxa"/>
            <w:gridSpan w:val="2"/>
            <w:shd w:val="clear" w:color="auto" w:fill="F2F2F2"/>
            <w:vAlign w:val="center"/>
          </w:tcPr>
          <w:p w14:paraId="0C1C68A4" w14:textId="77777777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Targets (KRAs)</w:t>
            </w:r>
          </w:p>
          <w:p w14:paraId="38E71E7D" w14:textId="77777777" w:rsidR="00752A91" w:rsidRPr="002C50E0" w:rsidRDefault="00F66E01" w:rsidP="000769B3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C50E0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(Copy and Paste from Tables 1)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14:paraId="1589831F" w14:textId="1AA88BD1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Employee’s Comments and Evidence</w:t>
            </w:r>
          </w:p>
          <w:p w14:paraId="5777EA57" w14:textId="77777777" w:rsidR="00752A91" w:rsidRPr="002C50E0" w:rsidRDefault="00F66E01" w:rsidP="000769B3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C50E0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Overall Achievement, Outstanding work, Issues and challenges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E6600A5" w14:textId="037D4341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Rating</w:t>
            </w:r>
          </w:p>
          <w:p w14:paraId="1A338925" w14:textId="0576B037" w:rsidR="00752A91" w:rsidRPr="002C50E0" w:rsidRDefault="00F66E01" w:rsidP="000769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  <w:tc>
          <w:tcPr>
            <w:tcW w:w="4536" w:type="dxa"/>
            <w:gridSpan w:val="3"/>
            <w:shd w:val="clear" w:color="auto" w:fill="F2F2F2"/>
            <w:vAlign w:val="center"/>
          </w:tcPr>
          <w:p w14:paraId="462103B1" w14:textId="5A58187F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 xml:space="preserve">Employer’s Comments </w:t>
            </w:r>
            <w:r w:rsidR="00F218E6" w:rsidRPr="000769B3">
              <w:rPr>
                <w:rFonts w:asciiTheme="majorHAnsi" w:eastAsia="Calibri" w:hAnsiTheme="majorHAnsi" w:cstheme="majorHAnsi"/>
                <w:b/>
              </w:rPr>
              <w:t>and Evidence</w:t>
            </w:r>
          </w:p>
          <w:p w14:paraId="7B97806D" w14:textId="77777777" w:rsidR="00752A91" w:rsidRPr="002C50E0" w:rsidRDefault="00F66E01" w:rsidP="000769B3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C50E0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Overall achievement, Outstanding work, Issues and Challenges</w:t>
            </w:r>
          </w:p>
        </w:tc>
        <w:tc>
          <w:tcPr>
            <w:tcW w:w="992" w:type="dxa"/>
            <w:shd w:val="clear" w:color="auto" w:fill="BDD7EE"/>
            <w:vAlign w:val="center"/>
          </w:tcPr>
          <w:p w14:paraId="7E26E1B6" w14:textId="48B7C672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Rating</w:t>
            </w:r>
          </w:p>
          <w:p w14:paraId="34ADF6BC" w14:textId="77777777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  <w:tc>
          <w:tcPr>
            <w:tcW w:w="1134" w:type="dxa"/>
            <w:shd w:val="clear" w:color="auto" w:fill="BDD7EE"/>
            <w:vAlign w:val="center"/>
          </w:tcPr>
          <w:p w14:paraId="04D1D124" w14:textId="77777777" w:rsidR="002428A1" w:rsidRDefault="002428A1" w:rsidP="000769B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Agreed</w:t>
            </w:r>
          </w:p>
          <w:p w14:paraId="55F1ADC9" w14:textId="3438DF0D" w:rsidR="00151BF4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Overall Rating</w:t>
            </w:r>
          </w:p>
          <w:p w14:paraId="10DF4844" w14:textId="7DCA537C" w:rsidR="00752A91" w:rsidRPr="000769B3" w:rsidRDefault="00F66E01" w:rsidP="000769B3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(1-5)</w:t>
            </w:r>
          </w:p>
        </w:tc>
      </w:tr>
      <w:tr w:rsidR="00752A91" w:rsidRPr="002C50E0" w14:paraId="517B26D6" w14:textId="77777777" w:rsidTr="000769B3">
        <w:tc>
          <w:tcPr>
            <w:tcW w:w="3114" w:type="dxa"/>
            <w:gridSpan w:val="2"/>
          </w:tcPr>
          <w:p w14:paraId="59647C3C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EFEE4FB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A37390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009510E4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5A96E" w14:textId="254C7350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1E06A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077C6050" w14:textId="77777777" w:rsidTr="000769B3">
        <w:tc>
          <w:tcPr>
            <w:tcW w:w="3114" w:type="dxa"/>
            <w:gridSpan w:val="2"/>
          </w:tcPr>
          <w:p w14:paraId="7C8DC1E5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65546C72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12DCC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5DD6E9E3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D79032" w14:textId="00F07C90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C382C4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606FC403" w14:textId="77777777" w:rsidTr="000769B3">
        <w:tc>
          <w:tcPr>
            <w:tcW w:w="3114" w:type="dxa"/>
            <w:gridSpan w:val="2"/>
          </w:tcPr>
          <w:p w14:paraId="49879F00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2EB96D8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6C01F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45055594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0F351" w14:textId="24E75224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73617D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5DA23F28" w14:textId="77777777" w:rsidTr="000769B3">
        <w:tc>
          <w:tcPr>
            <w:tcW w:w="3114" w:type="dxa"/>
            <w:gridSpan w:val="2"/>
          </w:tcPr>
          <w:p w14:paraId="3ABF8B7F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615749E5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BAD052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55D6DCD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2F21B" w14:textId="594700E6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6ED305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78FF9077" w14:textId="77777777" w:rsidTr="000769B3">
        <w:tc>
          <w:tcPr>
            <w:tcW w:w="3114" w:type="dxa"/>
            <w:gridSpan w:val="2"/>
          </w:tcPr>
          <w:p w14:paraId="345DC14A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0BCD12F8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5D7AD3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7E3DDC78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3FF669" w14:textId="13FA6A63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DCD5B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52A91" w:rsidRPr="002C50E0" w14:paraId="4E0ECA2B" w14:textId="77777777" w:rsidTr="000769B3">
        <w:tc>
          <w:tcPr>
            <w:tcW w:w="3114" w:type="dxa"/>
            <w:gridSpan w:val="2"/>
          </w:tcPr>
          <w:p w14:paraId="7F560E0D" w14:textId="77777777" w:rsidR="00752A91" w:rsidRPr="002C50E0" w:rsidRDefault="00752A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23660D6C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1DB616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17DF3945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A4C649" w14:textId="08D00646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57BD87" w14:textId="77777777" w:rsidR="00752A91" w:rsidRPr="002C50E0" w:rsidRDefault="00752A9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3C4461" w:rsidRPr="002C50E0" w14:paraId="1FF8387E" w14:textId="77777777" w:rsidTr="00F4034F">
        <w:tc>
          <w:tcPr>
            <w:tcW w:w="6658" w:type="dxa"/>
            <w:gridSpan w:val="4"/>
          </w:tcPr>
          <w:p w14:paraId="5EB30C8C" w14:textId="22416FF7" w:rsidR="003C4461" w:rsidRPr="002C50E0" w:rsidRDefault="003C4461" w:rsidP="00903893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Employee 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 Score</w:t>
            </w:r>
          </w:p>
        </w:tc>
        <w:tc>
          <w:tcPr>
            <w:tcW w:w="992" w:type="dxa"/>
          </w:tcPr>
          <w:p w14:paraId="15F55292" w14:textId="77777777" w:rsidR="003C4461" w:rsidRPr="002C50E0" w:rsidRDefault="003C4461" w:rsidP="00903893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14:paraId="212BE700" w14:textId="6FFF8811" w:rsidR="003C4461" w:rsidRPr="002C50E0" w:rsidRDefault="003C4461" w:rsidP="003C446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Agreed 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 Score</w:t>
            </w:r>
          </w:p>
        </w:tc>
        <w:tc>
          <w:tcPr>
            <w:tcW w:w="1134" w:type="dxa"/>
          </w:tcPr>
          <w:p w14:paraId="2C49A2D3" w14:textId="77777777" w:rsidR="003C4461" w:rsidRPr="002C50E0" w:rsidRDefault="003C4461" w:rsidP="0090389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030F9" w:rsidRPr="002C50E0" w14:paraId="6E577DC7" w14:textId="77777777" w:rsidTr="00A60949">
        <w:tc>
          <w:tcPr>
            <w:tcW w:w="14312" w:type="dxa"/>
            <w:gridSpan w:val="10"/>
          </w:tcPr>
          <w:p w14:paraId="5603E43B" w14:textId="403C017B" w:rsidR="00A030F9" w:rsidRPr="002C50E0" w:rsidRDefault="00A030F9" w:rsidP="0090389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To calculate the average rating score, take the Agreed Total Rating Score and 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divide by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the number of Targets.  T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ransfer this number to the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Final 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Average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Score and Performance Rating column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below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.</w:t>
            </w:r>
            <w:r w:rsidR="00F74C47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 </w:t>
            </w:r>
            <w:r w:rsidR="00F74C47" w:rsidRPr="00F74C47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</w:rPr>
              <w:t>R</w:t>
            </w:r>
            <w:r w:rsidR="00F74C47" w:rsidRPr="00F74C47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  <w:t>ound up or down to the nearest whole number.</w:t>
            </w:r>
          </w:p>
        </w:tc>
      </w:tr>
      <w:tr w:rsidR="00983102" w:rsidRPr="002C50E0" w14:paraId="01711FCD" w14:textId="77777777" w:rsidTr="000B7137">
        <w:tc>
          <w:tcPr>
            <w:tcW w:w="13178" w:type="dxa"/>
            <w:gridSpan w:val="9"/>
            <w:shd w:val="clear" w:color="auto" w:fill="BDD7EE"/>
          </w:tcPr>
          <w:p w14:paraId="01DE067E" w14:textId="00FEC9A8" w:rsidR="00983102" w:rsidRPr="002C50E0" w:rsidRDefault="00983102" w:rsidP="0098310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769B3">
              <w:rPr>
                <w:rFonts w:asciiTheme="majorHAnsi" w:eastAsia="Calibri" w:hAnsiTheme="majorHAnsi" w:cstheme="majorHAnsi"/>
                <w:b/>
              </w:rPr>
              <w:t>FINAL AVERAGE SCORE AND PERFORMANCE RATING</w:t>
            </w:r>
          </w:p>
        </w:tc>
        <w:tc>
          <w:tcPr>
            <w:tcW w:w="1134" w:type="dxa"/>
          </w:tcPr>
          <w:p w14:paraId="3DABC353" w14:textId="77777777" w:rsidR="00983102" w:rsidRPr="002C50E0" w:rsidRDefault="0098310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0CE464CD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30FBC964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4669CEA7" w14:textId="77777777" w:rsidR="00752A91" w:rsidRPr="002C50E0" w:rsidRDefault="00F66E01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</w:pPr>
      <w:r w:rsidRPr="002C50E0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5"/>
      </w:tblGrid>
      <w:tr w:rsidR="00E62118" w:rsidRPr="0098609E" w14:paraId="2244CD85" w14:textId="77777777" w:rsidTr="00B575B3">
        <w:tc>
          <w:tcPr>
            <w:tcW w:w="14885" w:type="dxa"/>
            <w:shd w:val="clear" w:color="auto" w:fill="FBE5D5"/>
            <w:vAlign w:val="center"/>
          </w:tcPr>
          <w:p w14:paraId="7A7CD6AE" w14:textId="07017126" w:rsidR="00E62118" w:rsidRPr="001649B8" w:rsidRDefault="00E62118" w:rsidP="00B575B3">
            <w:pPr>
              <w:keepNext/>
              <w:keepLines/>
              <w:spacing w:before="120" w:after="120"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</w:pPr>
            <w:r w:rsidRPr="001649B8"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lastRenderedPageBreak/>
              <w:t xml:space="preserve">TABLE </w:t>
            </w:r>
            <w:r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t>6</w:t>
            </w:r>
            <w:r w:rsidRPr="001649B8"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t xml:space="preserve">: </w:t>
            </w:r>
            <w:r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t>Annual</w:t>
            </w:r>
            <w:r w:rsidRPr="001649B8">
              <w:rPr>
                <w:rFonts w:asciiTheme="majorHAnsi" w:eastAsia="Calibri" w:hAnsiTheme="majorHAnsi" w:cstheme="majorHAnsi"/>
                <w:b/>
                <w:bCs/>
                <w:color w:val="2E75B5"/>
                <w:sz w:val="28"/>
                <w:szCs w:val="28"/>
              </w:rPr>
              <w:t xml:space="preserve"> Review of Standard of Demonstrating Public Service Values</w:t>
            </w:r>
          </w:p>
        </w:tc>
      </w:tr>
      <w:tr w:rsidR="00E62118" w:rsidRPr="0098609E" w14:paraId="1A444205" w14:textId="77777777" w:rsidTr="00B575B3">
        <w:tc>
          <w:tcPr>
            <w:tcW w:w="14885" w:type="dxa"/>
            <w:shd w:val="clear" w:color="auto" w:fill="FBE5D5"/>
          </w:tcPr>
          <w:p w14:paraId="448D27FB" w14:textId="77777777" w:rsidR="00E62118" w:rsidRPr="001649B8" w:rsidRDefault="00E62118" w:rsidP="00B575B3">
            <w:pPr>
              <w:ind w:left="34" w:firstLine="294"/>
              <w:jc w:val="center"/>
              <w:rPr>
                <w:rFonts w:asciiTheme="majorHAnsi" w:eastAsia="Calibri" w:hAnsiTheme="majorHAnsi" w:cstheme="majorHAnsi"/>
                <w:color w:val="333333"/>
              </w:rPr>
            </w:pPr>
            <w:r w:rsidRPr="001649B8">
              <w:rPr>
                <w:rFonts w:asciiTheme="majorHAnsi" w:eastAsia="Calibri" w:hAnsiTheme="majorHAnsi" w:cstheme="majorHAnsi"/>
                <w:b/>
              </w:rPr>
              <w:t xml:space="preserve">Public Service Values: </w:t>
            </w:r>
            <w:r w:rsidRPr="001649B8">
              <w:rPr>
                <w:rFonts w:asciiTheme="majorHAnsi" w:eastAsia="Calibri" w:hAnsiTheme="majorHAnsi" w:cstheme="majorHAnsi"/>
              </w:rPr>
              <w:t>Honesty + Impartiality + Service + Transparency + Accountability + Respect + Effective + Efficiency</w:t>
            </w:r>
          </w:p>
          <w:p w14:paraId="764398A7" w14:textId="77777777" w:rsidR="00E62118" w:rsidRPr="001649B8" w:rsidRDefault="00E62118" w:rsidP="00B575B3">
            <w:pPr>
              <w:ind w:left="-402"/>
              <w:jc w:val="center"/>
              <w:rPr>
                <w:rFonts w:asciiTheme="majorHAnsi" w:eastAsia="Calibri" w:hAnsiTheme="majorHAnsi" w:cstheme="majorHAnsi"/>
              </w:rPr>
            </w:pPr>
            <w:r w:rsidRPr="001649B8">
              <w:rPr>
                <w:rFonts w:asciiTheme="majorHAnsi" w:eastAsia="Calibri" w:hAnsiTheme="majorHAnsi" w:cstheme="majorHAnsi"/>
                <w:color w:val="333333"/>
              </w:rPr>
              <w:t xml:space="preserve">(Select a score out of 5 </w:t>
            </w:r>
            <w:r>
              <w:rPr>
                <w:rFonts w:asciiTheme="majorHAnsi" w:eastAsia="Calibri" w:hAnsiTheme="majorHAnsi" w:cstheme="majorHAnsi"/>
                <w:color w:val="333333"/>
              </w:rPr>
              <w:t>for each value using the Public Service Values Rating Criteria included in the Performance Management Policy Guide Annex 02</w:t>
            </w:r>
            <w:r w:rsidRPr="001649B8">
              <w:rPr>
                <w:rFonts w:asciiTheme="majorHAnsi" w:eastAsia="Calibri" w:hAnsiTheme="majorHAnsi" w:cstheme="majorHAnsi"/>
                <w:color w:val="333333"/>
              </w:rPr>
              <w:t>)</w:t>
            </w:r>
          </w:p>
        </w:tc>
      </w:tr>
    </w:tbl>
    <w:tbl>
      <w:tblPr>
        <w:tblStyle w:val="a6"/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835"/>
        <w:gridCol w:w="2835"/>
        <w:gridCol w:w="3260"/>
        <w:gridCol w:w="3119"/>
      </w:tblGrid>
      <w:tr w:rsidR="00E62118" w:rsidRPr="002C50E0" w14:paraId="073B256C" w14:textId="77777777" w:rsidTr="00B575B3">
        <w:tc>
          <w:tcPr>
            <w:tcW w:w="2836" w:type="dxa"/>
            <w:shd w:val="clear" w:color="auto" w:fill="92D050"/>
          </w:tcPr>
          <w:p w14:paraId="47A57D54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9CC3E5"/>
          </w:tcPr>
          <w:p w14:paraId="32C5CC3E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6939405C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BE5D5"/>
          </w:tcPr>
          <w:p w14:paraId="54670175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0000"/>
          </w:tcPr>
          <w:p w14:paraId="0EAFBEE6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E62118" w:rsidRPr="002C50E0" w14:paraId="0A7A0D87" w14:textId="77777777" w:rsidTr="00B575B3">
        <w:tc>
          <w:tcPr>
            <w:tcW w:w="2836" w:type="dxa"/>
          </w:tcPr>
          <w:p w14:paraId="031745A1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Exceptional Performance</w:t>
            </w:r>
          </w:p>
        </w:tc>
        <w:tc>
          <w:tcPr>
            <w:tcW w:w="2835" w:type="dxa"/>
          </w:tcPr>
          <w:p w14:paraId="2ED6D71B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Above average performance</w:t>
            </w:r>
          </w:p>
        </w:tc>
        <w:tc>
          <w:tcPr>
            <w:tcW w:w="2835" w:type="dxa"/>
          </w:tcPr>
          <w:p w14:paraId="0306E155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Performance meets expectations</w:t>
            </w:r>
          </w:p>
        </w:tc>
        <w:tc>
          <w:tcPr>
            <w:tcW w:w="3260" w:type="dxa"/>
          </w:tcPr>
          <w:p w14:paraId="39FF3F0A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In development or needs improvement</w:t>
            </w:r>
          </w:p>
        </w:tc>
        <w:tc>
          <w:tcPr>
            <w:tcW w:w="3119" w:type="dxa"/>
          </w:tcPr>
          <w:p w14:paraId="10222F37" w14:textId="77777777" w:rsidR="00E62118" w:rsidRPr="002C50E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sz w:val="22"/>
                <w:szCs w:val="22"/>
              </w:rPr>
              <w:t>Unsatisfactory, poor performance</w:t>
            </w:r>
          </w:p>
        </w:tc>
      </w:tr>
    </w:tbl>
    <w:tbl>
      <w:tblPr>
        <w:tblW w:w="148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274"/>
        <w:gridCol w:w="424"/>
        <w:gridCol w:w="300"/>
        <w:gridCol w:w="124"/>
        <w:gridCol w:w="1860"/>
        <w:gridCol w:w="1394"/>
        <w:gridCol w:w="874"/>
        <w:gridCol w:w="258"/>
        <w:gridCol w:w="708"/>
        <w:gridCol w:w="360"/>
        <w:gridCol w:w="1274"/>
        <w:gridCol w:w="660"/>
        <w:gridCol w:w="1134"/>
        <w:gridCol w:w="1134"/>
        <w:gridCol w:w="987"/>
      </w:tblGrid>
      <w:tr w:rsidR="00E62118" w:rsidRPr="006B6F0A" w14:paraId="0EF45A5D" w14:textId="77777777" w:rsidTr="00B575B3">
        <w:tc>
          <w:tcPr>
            <w:tcW w:w="11624" w:type="dxa"/>
            <w:gridSpan w:val="13"/>
            <w:shd w:val="clear" w:color="auto" w:fill="D9D9D9"/>
            <w:vAlign w:val="center"/>
          </w:tcPr>
          <w:p w14:paraId="07659E88" w14:textId="77777777" w:rsidR="00E62118" w:rsidRPr="001649B8" w:rsidRDefault="00E62118" w:rsidP="00B575B3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649B8">
              <w:rPr>
                <w:rFonts w:asciiTheme="majorHAnsi" w:eastAsia="Calibri" w:hAnsiTheme="majorHAnsi" w:cstheme="majorHAnsi"/>
                <w:b/>
              </w:rPr>
              <w:t>Public Sector Values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07F7A81" w14:textId="77777777" w:rsidR="00E62118" w:rsidRPr="00E82A63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Employee Rating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58BA26C" w14:textId="77777777" w:rsidR="00E62118" w:rsidRPr="00E82A63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Direct Report Rating</w:t>
            </w:r>
          </w:p>
        </w:tc>
        <w:tc>
          <w:tcPr>
            <w:tcW w:w="987" w:type="dxa"/>
            <w:shd w:val="clear" w:color="auto" w:fill="C6D9F1" w:themeFill="text2" w:themeFillTint="33"/>
            <w:vAlign w:val="center"/>
          </w:tcPr>
          <w:p w14:paraId="28E2D0DE" w14:textId="77777777" w:rsidR="00E62118" w:rsidRPr="00E82A63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Agreed</w:t>
            </w:r>
          </w:p>
          <w:p w14:paraId="2073A101" w14:textId="77777777" w:rsidR="00E62118" w:rsidRPr="00E82A63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82A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Overall Rating</w:t>
            </w:r>
          </w:p>
        </w:tc>
      </w:tr>
      <w:tr w:rsidR="00E62118" w:rsidRPr="0098609E" w14:paraId="32C07A81" w14:textId="77777777" w:rsidTr="00B575B3">
        <w:tc>
          <w:tcPr>
            <w:tcW w:w="11624" w:type="dxa"/>
            <w:gridSpan w:val="13"/>
          </w:tcPr>
          <w:p w14:paraId="4F3B61B3" w14:textId="77777777" w:rsidR="00E62118" w:rsidRDefault="00E62118" w:rsidP="00B575B3">
            <w:pPr>
              <w:rPr>
                <w:rFonts w:asciiTheme="minorHAnsi" w:eastAsia="Calibri" w:hAnsiTheme="minorHAnsi" w:cs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HONESTY: </w:t>
            </w:r>
          </w:p>
          <w:p w14:paraId="341FE78B" w14:textId="77777777" w:rsidR="00E62118" w:rsidRPr="00652F07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Acting honestly, being truthful, and abiding by the laws of the Cook Islands</w:t>
            </w: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bdr w:val="none" w:sz="0" w:space="0" w:color="auto" w:frame="1"/>
              </w:rPr>
              <w:t>.</w:t>
            </w:r>
            <w:r w:rsidRPr="002C39BF">
              <w:rPr>
                <w:rStyle w:val="wixui-rich-texttext"/>
                <w:rFonts w:asciiTheme="minorHAnsi" w:hAnsiTheme="minorHAnsi" w:cstheme="minorHAnsi"/>
                <w:color w:val="29292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</w:tcPr>
          <w:p w14:paraId="47029F54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A73F91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0D3E86A7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575029B3" w14:textId="77777777" w:rsidTr="00B575B3">
        <w:tc>
          <w:tcPr>
            <w:tcW w:w="11624" w:type="dxa"/>
            <w:gridSpan w:val="13"/>
          </w:tcPr>
          <w:p w14:paraId="1D28656E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IMPARTIALITY: </w:t>
            </w:r>
          </w:p>
          <w:p w14:paraId="31C7FA23" w14:textId="77777777" w:rsidR="00E62118" w:rsidRPr="008C091B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Providing impartial advice, acting without fear or favour, and making decisions on their merits.</w:t>
            </w:r>
          </w:p>
        </w:tc>
        <w:tc>
          <w:tcPr>
            <w:tcW w:w="1134" w:type="dxa"/>
          </w:tcPr>
          <w:p w14:paraId="5FD3EE00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5E554F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1DFB9357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59F4E9E1" w14:textId="77777777" w:rsidTr="00B575B3">
        <w:tc>
          <w:tcPr>
            <w:tcW w:w="11624" w:type="dxa"/>
            <w:gridSpan w:val="13"/>
          </w:tcPr>
          <w:p w14:paraId="395CA19A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SERVICE: </w:t>
            </w:r>
          </w:p>
          <w:p w14:paraId="31B0682A" w14:textId="77777777" w:rsidR="00E62118" w:rsidRPr="00F60DFE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Serving the people well through faithful service to the government of the Cook Islands.</w:t>
            </w:r>
            <w:r w:rsidRPr="00F60DFE">
              <w:rPr>
                <w:rFonts w:asciiTheme="majorHAnsi" w:eastAsia="Calibri" w:hAnsiTheme="majorHAnsi" w:cstheme="majorHAnsi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798D737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854F85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1E48626E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6DAEB70F" w14:textId="77777777" w:rsidTr="00B575B3">
        <w:tc>
          <w:tcPr>
            <w:tcW w:w="11624" w:type="dxa"/>
            <w:gridSpan w:val="13"/>
          </w:tcPr>
          <w:p w14:paraId="23BD475D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TRANSPARENCY: </w:t>
            </w:r>
          </w:p>
          <w:p w14:paraId="2F678078" w14:textId="77777777" w:rsidR="00E62118" w:rsidRPr="00F60DFE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Taking actions and making decisions in an open way.</w:t>
            </w:r>
          </w:p>
        </w:tc>
        <w:tc>
          <w:tcPr>
            <w:tcW w:w="1134" w:type="dxa"/>
          </w:tcPr>
          <w:p w14:paraId="30B85296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4519E9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37FFDC2F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14DF712E" w14:textId="77777777" w:rsidTr="00B575B3">
        <w:tc>
          <w:tcPr>
            <w:tcW w:w="11624" w:type="dxa"/>
            <w:gridSpan w:val="13"/>
          </w:tcPr>
          <w:p w14:paraId="62B1BF4C" w14:textId="77777777" w:rsidR="00E62118" w:rsidRDefault="00E62118" w:rsidP="00B575B3">
            <w:pPr>
              <w:contextualSpacing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ACCOUNTABILITY: </w:t>
            </w:r>
          </w:p>
          <w:p w14:paraId="5804A265" w14:textId="77777777" w:rsidR="00E62118" w:rsidRPr="00BD075C" w:rsidRDefault="00E62118" w:rsidP="00B575B3">
            <w:pPr>
              <w:contextualSpacing/>
              <w:rPr>
                <w:rFonts w:asciiTheme="majorHAnsi" w:eastAsia="Calibri" w:hAnsiTheme="majorHAnsi" w:cstheme="majorHAnsi"/>
                <w:sz w:val="18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Being able to explain the reason for actions taken and taking responsibility for those actions.</w:t>
            </w:r>
          </w:p>
        </w:tc>
        <w:tc>
          <w:tcPr>
            <w:tcW w:w="1134" w:type="dxa"/>
          </w:tcPr>
          <w:p w14:paraId="44D6EA16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DF2F54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24275B1F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4F554D2A" w14:textId="77777777" w:rsidTr="00B575B3">
        <w:tc>
          <w:tcPr>
            <w:tcW w:w="11624" w:type="dxa"/>
            <w:gridSpan w:val="13"/>
          </w:tcPr>
          <w:p w14:paraId="5B05BF09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3A6AC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RESPECT: </w:t>
            </w:r>
          </w:p>
          <w:p w14:paraId="067EA77F" w14:textId="77777777" w:rsidR="00E62118" w:rsidRPr="00BD075C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Treating the people, the Government of the Cook Islands, and colleagues with courtesy and respect.</w:t>
            </w:r>
          </w:p>
        </w:tc>
        <w:tc>
          <w:tcPr>
            <w:tcW w:w="1134" w:type="dxa"/>
          </w:tcPr>
          <w:p w14:paraId="43EC63D7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BF0B7E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6228B930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5A3430D3" w14:textId="77777777" w:rsidTr="00B575B3">
        <w:tc>
          <w:tcPr>
            <w:tcW w:w="11624" w:type="dxa"/>
            <w:gridSpan w:val="13"/>
          </w:tcPr>
          <w:p w14:paraId="167E1F39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170D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EFFICIEN</w:t>
            </w:r>
            <w: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</w:t>
            </w:r>
            <w:r w:rsidRPr="004170D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Y AND EFFECTIVESNESS:</w:t>
            </w: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7F8094CF" w14:textId="77777777" w:rsidR="00E62118" w:rsidRPr="00BD075C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2"/>
                <w:szCs w:val="22"/>
                <w:bdr w:val="none" w:sz="0" w:space="0" w:color="auto" w:frame="1"/>
              </w:rPr>
              <w:t>Achieving good results for the Cook Islands in an economical way</w:t>
            </w:r>
            <w:r w:rsidRPr="00676411">
              <w:rPr>
                <w:rStyle w:val="wixui-rich-texttext"/>
                <w:rFonts w:asciiTheme="majorHAnsi" w:hAnsiTheme="majorHAnsi" w:cstheme="majorHAnsi"/>
                <w:color w:val="292929"/>
                <w:sz w:val="23"/>
                <w:szCs w:val="23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14:paraId="02D9D7DE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3B0D20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46738EA5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0DC8F7AB" w14:textId="77777777" w:rsidTr="00B575B3">
        <w:tc>
          <w:tcPr>
            <w:tcW w:w="11624" w:type="dxa"/>
            <w:gridSpan w:val="13"/>
            <w:vAlign w:val="center"/>
          </w:tcPr>
          <w:p w14:paraId="1F41E32C" w14:textId="77777777" w:rsidR="00E62118" w:rsidRPr="00A03349" w:rsidRDefault="00E62118" w:rsidP="00B575B3">
            <w:pPr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Take the Final Numeric Rating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and divide by 7 to get your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Average N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umeric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R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ating then transfer this number to the Average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Numeric Rating 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Achieved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>column</w:t>
            </w:r>
            <w:r w:rsidRPr="00A03349"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2"/>
              </w:rPr>
              <w:t xml:space="preserve"> below</w:t>
            </w:r>
            <w:r w:rsidRPr="00FD78BC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0"/>
                <w:szCs w:val="20"/>
              </w:rPr>
              <w:t xml:space="preserve">.  </w:t>
            </w:r>
            <w:r w:rsidRPr="00FD78B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The final Alphabetical Rating achieved will determine the Final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Conduct </w:t>
            </w:r>
            <w:r w:rsidRPr="00FD78B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268" w:type="dxa"/>
            <w:gridSpan w:val="2"/>
          </w:tcPr>
          <w:p w14:paraId="3DB4E4A1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Final </w:t>
            </w:r>
            <w:r w:rsidRPr="0098609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Numeric Rating</w:t>
            </w:r>
          </w:p>
        </w:tc>
        <w:tc>
          <w:tcPr>
            <w:tcW w:w="987" w:type="dxa"/>
            <w:shd w:val="clear" w:color="auto" w:fill="auto"/>
          </w:tcPr>
          <w:p w14:paraId="5FB3BF91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62118" w:rsidRPr="0098609E" w14:paraId="0E9844A7" w14:textId="77777777" w:rsidTr="00B575B3">
        <w:tc>
          <w:tcPr>
            <w:tcW w:w="2114" w:type="dxa"/>
            <w:shd w:val="clear" w:color="auto" w:fill="FDE9D9" w:themeFill="accent6" w:themeFillTint="33"/>
            <w:vAlign w:val="center"/>
          </w:tcPr>
          <w:p w14:paraId="71D2145D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Potential Rating</w:t>
            </w:r>
          </w:p>
        </w:tc>
        <w:tc>
          <w:tcPr>
            <w:tcW w:w="1998" w:type="dxa"/>
            <w:gridSpan w:val="3"/>
            <w:shd w:val="clear" w:color="auto" w:fill="FDE9D9" w:themeFill="accent6" w:themeFillTint="33"/>
            <w:vAlign w:val="center"/>
          </w:tcPr>
          <w:p w14:paraId="23642B4C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Av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era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Numeric Rating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Achieved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  <w:vAlign w:val="center"/>
          </w:tcPr>
          <w:p w14:paraId="54DDD1A8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Alphabetical Rating Achieved</w:t>
            </w:r>
          </w:p>
        </w:tc>
        <w:tc>
          <w:tcPr>
            <w:tcW w:w="7796" w:type="dxa"/>
            <w:gridSpan w:val="9"/>
            <w:shd w:val="clear" w:color="auto" w:fill="FDE9D9" w:themeFill="accent6" w:themeFillTint="33"/>
            <w:vAlign w:val="center"/>
          </w:tcPr>
          <w:p w14:paraId="5CC10C12" w14:textId="77777777" w:rsidR="00E62118" w:rsidRPr="0098609E" w:rsidRDefault="00E62118" w:rsidP="00B575B3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Final Conduct 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Rating</w:t>
            </w:r>
          </w:p>
        </w:tc>
        <w:tc>
          <w:tcPr>
            <w:tcW w:w="987" w:type="dxa"/>
            <w:shd w:val="clear" w:color="auto" w:fill="FDE9D9" w:themeFill="accent6" w:themeFillTint="33"/>
          </w:tcPr>
          <w:p w14:paraId="74F8F9E9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62118" w:rsidRPr="0098609E" w14:paraId="5FBFA628" w14:textId="77777777" w:rsidTr="00B575B3">
        <w:tc>
          <w:tcPr>
            <w:tcW w:w="2114" w:type="dxa"/>
            <w:shd w:val="clear" w:color="auto" w:fill="auto"/>
          </w:tcPr>
          <w:p w14:paraId="028E6874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4 or 5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2C49DCF2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8ADE93D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8783" w:type="dxa"/>
            <w:gridSpan w:val="10"/>
            <w:shd w:val="clear" w:color="auto" w:fill="92D050"/>
          </w:tcPr>
          <w:p w14:paraId="32D991EB" w14:textId="1F4B1673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You </w:t>
            </w:r>
            <w:r w:rsidR="001A7C9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are a role model and embody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the Public Service Values</w:t>
            </w:r>
          </w:p>
        </w:tc>
      </w:tr>
      <w:tr w:rsidR="00E62118" w:rsidRPr="0098609E" w14:paraId="0808D008" w14:textId="77777777" w:rsidTr="00965189">
        <w:tc>
          <w:tcPr>
            <w:tcW w:w="2114" w:type="dxa"/>
            <w:tcBorders>
              <w:bottom w:val="single" w:sz="4" w:space="0" w:color="000000"/>
            </w:tcBorders>
            <w:shd w:val="clear" w:color="auto" w:fill="auto"/>
          </w:tcPr>
          <w:p w14:paraId="565638CD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3 or 2</w:t>
            </w:r>
          </w:p>
        </w:tc>
        <w:tc>
          <w:tcPr>
            <w:tcW w:w="19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CDFC5F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579191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8783" w:type="dxa"/>
            <w:gridSpan w:val="10"/>
            <w:tcBorders>
              <w:bottom w:val="single" w:sz="4" w:space="0" w:color="000000"/>
            </w:tcBorders>
            <w:shd w:val="clear" w:color="auto" w:fill="FFC000"/>
          </w:tcPr>
          <w:p w14:paraId="13784557" w14:textId="223A008B" w:rsidR="00E62118" w:rsidRPr="001A7C9F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You </w:t>
            </w:r>
            <w:r w:rsidR="001A7C9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monstrat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</w:t>
            </w:r>
            <w:r w:rsidRPr="002C50E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the Public Service Values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E62118" w:rsidRPr="0098609E" w14:paraId="06830D03" w14:textId="77777777" w:rsidTr="00965189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552189F0" w14:textId="77777777" w:rsidR="00E62118" w:rsidRPr="0098609E" w:rsidDel="00D65224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B59D86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8CF49" w14:textId="77777777" w:rsidR="00E62118" w:rsidRPr="0098609E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</w:t>
            </w:r>
          </w:p>
        </w:tc>
        <w:tc>
          <w:tcPr>
            <w:tcW w:w="8783" w:type="dxa"/>
            <w:gridSpan w:val="10"/>
            <w:tcBorders>
              <w:bottom w:val="single" w:sz="4" w:space="0" w:color="auto"/>
            </w:tcBorders>
            <w:shd w:val="clear" w:color="auto" w:fill="FF0000"/>
          </w:tcPr>
          <w:p w14:paraId="2BE4E071" w14:textId="65878741" w:rsidR="00E62118" w:rsidRPr="002F23D7" w:rsidRDefault="00E62118" w:rsidP="00B575B3">
            <w:pPr>
              <w:rPr>
                <w:rFonts w:asciiTheme="majorHAnsi" w:eastAsia="Calibri" w:hAnsiTheme="majorHAnsi" w:cstheme="majorHAnsi"/>
                <w:color w:val="FFFFFF" w:themeColor="background1"/>
                <w:sz w:val="22"/>
                <w:szCs w:val="22"/>
              </w:rPr>
            </w:pPr>
            <w:r w:rsidRPr="002F23D7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You do not Demonstrate a</w:t>
            </w:r>
            <w:r w:rsidR="001A7C9F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ll </w:t>
            </w:r>
            <w:r w:rsidRPr="002F23D7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of the Public Service Values</w:t>
            </w:r>
          </w:p>
        </w:tc>
      </w:tr>
      <w:tr w:rsidR="00965189" w:rsidRPr="0098609E" w14:paraId="56717B17" w14:textId="77777777" w:rsidTr="00965189">
        <w:tc>
          <w:tcPr>
            <w:tcW w:w="1487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A4018" w14:textId="77777777" w:rsidR="00965189" w:rsidRDefault="00965189" w:rsidP="00B575B3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79FFDF54" w14:textId="77777777" w:rsidR="00965189" w:rsidRDefault="00965189" w:rsidP="00B575B3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5174E2B2" w14:textId="77777777" w:rsidR="00965189" w:rsidRDefault="00965189" w:rsidP="00B575B3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01BF9429" w14:textId="77777777" w:rsidR="00965189" w:rsidRDefault="00965189" w:rsidP="00B575B3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  <w:p w14:paraId="25736189" w14:textId="77777777" w:rsidR="00965189" w:rsidRPr="002F23D7" w:rsidRDefault="00965189" w:rsidP="00B575B3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62118" w:rsidRPr="0098609E" w14:paraId="065E110C" w14:textId="77777777" w:rsidTr="00AA1E70">
        <w:trPr>
          <w:gridAfter w:val="6"/>
          <w:wAfter w:w="5549" w:type="dxa"/>
        </w:trPr>
        <w:tc>
          <w:tcPr>
            <w:tcW w:w="3388" w:type="dxa"/>
            <w:gridSpan w:val="2"/>
            <w:shd w:val="clear" w:color="auto" w:fill="BDD7EE"/>
            <w:vAlign w:val="center"/>
          </w:tcPr>
          <w:p w14:paraId="6C96D8A2" w14:textId="41EAC00C" w:rsidR="00E62118" w:rsidRPr="000B26D0" w:rsidRDefault="002A5821" w:rsidP="00B575B3">
            <w:pPr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Annual </w:t>
            </w:r>
            <w:r w:rsidR="00E62118" w:rsidRPr="000B26D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Performance Rating:</w:t>
            </w:r>
          </w:p>
        </w:tc>
        <w:tc>
          <w:tcPr>
            <w:tcW w:w="848" w:type="dxa"/>
            <w:gridSpan w:val="3"/>
            <w:shd w:val="clear" w:color="auto" w:fill="FFFFFF" w:themeFill="background1"/>
            <w:vAlign w:val="center"/>
          </w:tcPr>
          <w:p w14:paraId="7201AB4F" w14:textId="77777777" w:rsidR="00E62118" w:rsidRPr="000B26D0" w:rsidRDefault="00E62118" w:rsidP="00B575B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BDD7EE"/>
            <w:vAlign w:val="center"/>
          </w:tcPr>
          <w:p w14:paraId="4515DFDF" w14:textId="4FB0D849" w:rsidR="00E62118" w:rsidRPr="000B26D0" w:rsidRDefault="002A5821" w:rsidP="00B575B3">
            <w:pPr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Annual </w:t>
            </w:r>
            <w:r w:rsidR="00E62118" w:rsidRPr="000B26D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Conduct Rating: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3A56AF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C6E43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DBECF63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C26FB02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E33DAE8" w14:textId="77777777" w:rsidR="00200711" w:rsidRDefault="00200711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E7840E3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62118" w:rsidRPr="0098609E" w14:paraId="75D138D0" w14:textId="77777777" w:rsidTr="00AA1E70">
        <w:tc>
          <w:tcPr>
            <w:tcW w:w="14879" w:type="dxa"/>
            <w:gridSpan w:val="16"/>
            <w:shd w:val="clear" w:color="auto" w:fill="FFFFFF" w:themeFill="background1"/>
          </w:tcPr>
          <w:p w14:paraId="61C09EE6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Employee’s Overall Comment:</w:t>
            </w:r>
          </w:p>
          <w:p w14:paraId="359CB778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8374F3C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CE78610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90F08C7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0D08287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A2C2C6B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BB0C143" w14:textId="77777777" w:rsidR="00E62118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6F3109D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62118" w:rsidRPr="0098609E" w14:paraId="6F9CD673" w14:textId="77777777" w:rsidTr="00AA1E70">
        <w:tc>
          <w:tcPr>
            <w:tcW w:w="14879" w:type="dxa"/>
            <w:gridSpan w:val="16"/>
            <w:shd w:val="clear" w:color="auto" w:fill="FFFFFF" w:themeFill="background1"/>
          </w:tcPr>
          <w:p w14:paraId="767D8556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Direct Report’s Overall Comment and Recommendation to Head of Ministry:</w:t>
            </w:r>
          </w:p>
          <w:p w14:paraId="48712529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37AB658B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4563628F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10C8D25B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33AAEB3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7D4CC0FF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494EAC8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FFFB3AD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62118" w:rsidRPr="0098609E" w14:paraId="084B6159" w14:textId="77777777" w:rsidTr="00B575B3">
        <w:tc>
          <w:tcPr>
            <w:tcW w:w="14879" w:type="dxa"/>
            <w:gridSpan w:val="16"/>
            <w:shd w:val="clear" w:color="auto" w:fill="BDD7EE"/>
          </w:tcPr>
          <w:p w14:paraId="6EDBFB7A" w14:textId="1F41CF82" w:rsidR="00E62118" w:rsidRPr="00436C60" w:rsidRDefault="00E62118" w:rsidP="00B575B3">
            <w:pP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Signatures confirming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Annual </w:t>
            </w:r>
            <w:r w:rsidRPr="0098609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Performance Progress and Conduct</w:t>
            </w:r>
          </w:p>
        </w:tc>
      </w:tr>
      <w:tr w:rsidR="00E62118" w:rsidRPr="0098609E" w14:paraId="3BF82451" w14:textId="77777777" w:rsidTr="00B575B3">
        <w:tc>
          <w:tcPr>
            <w:tcW w:w="3812" w:type="dxa"/>
            <w:gridSpan w:val="3"/>
            <w:shd w:val="clear" w:color="auto" w:fill="BDD7EE"/>
          </w:tcPr>
          <w:p w14:paraId="4EE247B5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Employee’s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ame and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ignature</w:t>
            </w:r>
          </w:p>
          <w:p w14:paraId="59E5C351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0" w:type="dxa"/>
            <w:gridSpan w:val="6"/>
          </w:tcPr>
          <w:p w14:paraId="5E82EF16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shd w:val="clear" w:color="auto" w:fill="BDD7EE"/>
          </w:tcPr>
          <w:p w14:paraId="601B1813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274" w:type="dxa"/>
          </w:tcPr>
          <w:p w14:paraId="0A777F20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915" w:type="dxa"/>
            <w:gridSpan w:val="4"/>
          </w:tcPr>
          <w:p w14:paraId="2554A985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62118" w:rsidRPr="0098609E" w14:paraId="2C47EEA7" w14:textId="77777777" w:rsidTr="00B575B3">
        <w:tc>
          <w:tcPr>
            <w:tcW w:w="3812" w:type="dxa"/>
            <w:gridSpan w:val="3"/>
            <w:shd w:val="clear" w:color="auto" w:fill="BDD7EE"/>
          </w:tcPr>
          <w:p w14:paraId="3995F877" w14:textId="77777777" w:rsidR="00E62118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Direct Report’s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ame and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ignature</w:t>
            </w:r>
          </w:p>
          <w:p w14:paraId="4969BA2E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0" w:type="dxa"/>
            <w:gridSpan w:val="6"/>
          </w:tcPr>
          <w:p w14:paraId="78186574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shd w:val="clear" w:color="auto" w:fill="BDD7EE"/>
          </w:tcPr>
          <w:p w14:paraId="5AF8FED0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8609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274" w:type="dxa"/>
          </w:tcPr>
          <w:p w14:paraId="1D544C27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915" w:type="dxa"/>
            <w:gridSpan w:val="4"/>
          </w:tcPr>
          <w:p w14:paraId="45FA3ECC" w14:textId="77777777" w:rsidR="00E62118" w:rsidRPr="0098609E" w:rsidRDefault="00E62118" w:rsidP="00B575B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6429C7E3" w14:textId="77777777" w:rsidR="00752A91" w:rsidRPr="002C50E0" w:rsidRDefault="00752A91">
      <w:pPr>
        <w:rPr>
          <w:rFonts w:asciiTheme="majorHAnsi" w:eastAsia="Calibri" w:hAnsiTheme="majorHAnsi" w:cstheme="majorHAnsi"/>
          <w:sz w:val="22"/>
          <w:szCs w:val="22"/>
        </w:rPr>
      </w:pPr>
    </w:p>
    <w:p w14:paraId="01068F08" w14:textId="77777777" w:rsidR="002B6182" w:rsidRPr="000769B3" w:rsidRDefault="002B6182">
      <w:pPr>
        <w:rPr>
          <w:rFonts w:asciiTheme="majorHAnsi" w:eastAsia="Calibri" w:hAnsiTheme="majorHAnsi" w:cstheme="majorHAnsi"/>
        </w:rPr>
      </w:pPr>
    </w:p>
    <w:sectPr w:rsidR="002B6182" w:rsidRPr="000769B3" w:rsidSect="008648C0">
      <w:footerReference w:type="first" r:id="rId10"/>
      <w:pgSz w:w="15840" w:h="12240" w:orient="landscape"/>
      <w:pgMar w:top="568" w:right="709" w:bottom="1440" w:left="851" w:header="72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637B" w14:textId="77777777" w:rsidR="009625FD" w:rsidRDefault="009625FD">
      <w:r>
        <w:separator/>
      </w:r>
    </w:p>
  </w:endnote>
  <w:endnote w:type="continuationSeparator" w:id="0">
    <w:p w14:paraId="1410B7B6" w14:textId="77777777" w:rsidR="009625FD" w:rsidRDefault="009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4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C38B5" w14:textId="77777777" w:rsidR="008648C0" w:rsidRDefault="008648C0" w:rsidP="008648C0">
        <w:pPr>
          <w:pStyle w:val="Footer"/>
          <w:jc w:val="center"/>
        </w:pP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ptab w:relativeTo="margin" w:alignment="left" w:leader="none"/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>Shared Drive/Performance Management Policy/Annex 0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3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Professional Development Plan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March 2024 V1</w:t>
        </w:r>
      </w:p>
    </w:sdtContent>
  </w:sdt>
  <w:p w14:paraId="7A885590" w14:textId="4C5F92C1" w:rsidR="008648C0" w:rsidRDefault="008648C0" w:rsidP="00864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E0DF5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8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521B3" w14:textId="21438D92" w:rsidR="00BB5303" w:rsidRDefault="008648C0" w:rsidP="008648C0">
        <w:pPr>
          <w:pStyle w:val="Footer"/>
          <w:jc w:val="center"/>
        </w:pP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ptab w:relativeTo="margin" w:alignment="left" w:leader="none"/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>Shared Drive/Performance Management Policy/Annex 0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3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Professional Development Plan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March 2024 V1</w:t>
        </w:r>
      </w:p>
    </w:sdtContent>
  </w:sdt>
  <w:p w14:paraId="18F660C4" w14:textId="2CE8B261" w:rsidR="00752A91" w:rsidRDefault="00864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E0DF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283ED" w14:textId="77777777" w:rsidR="008648C0" w:rsidRDefault="008648C0" w:rsidP="008648C0">
        <w:pPr>
          <w:pStyle w:val="Footer"/>
          <w:jc w:val="center"/>
        </w:pP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ptab w:relativeTo="margin" w:alignment="left" w:leader="none"/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>Shared Drive/Performance Management Policy/Annex 0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3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</w:t>
        </w:r>
        <w:r>
          <w:rPr>
            <w:rFonts w:ascii="Calibri" w:eastAsia="Times New Roman" w:hAnsi="Calibri" w:cs="Calibri"/>
            <w:sz w:val="18"/>
            <w:szCs w:val="18"/>
            <w:lang w:eastAsia="en-AU"/>
          </w:rPr>
          <w:t>Professional Development Plan</w:t>
        </w:r>
        <w:r w:rsidRPr="008648C0">
          <w:rPr>
            <w:rFonts w:ascii="Calibri" w:eastAsia="Times New Roman" w:hAnsi="Calibri" w:cs="Calibri"/>
            <w:sz w:val="18"/>
            <w:szCs w:val="18"/>
            <w:lang w:eastAsia="en-AU"/>
          </w:rPr>
          <w:t xml:space="preserve"> March 2024 V1</w:t>
        </w:r>
      </w:p>
    </w:sdtContent>
  </w:sdt>
  <w:p w14:paraId="5FDBC55B" w14:textId="79F0C3B6" w:rsidR="008648C0" w:rsidRDefault="00864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E0D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BD05" w14:textId="77777777" w:rsidR="009625FD" w:rsidRDefault="009625FD">
      <w:r>
        <w:separator/>
      </w:r>
    </w:p>
  </w:footnote>
  <w:footnote w:type="continuationSeparator" w:id="0">
    <w:p w14:paraId="5796A395" w14:textId="77777777" w:rsidR="009625FD" w:rsidRDefault="0096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CD4"/>
    <w:multiLevelType w:val="multilevel"/>
    <w:tmpl w:val="FA50937E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67227"/>
    <w:multiLevelType w:val="hybridMultilevel"/>
    <w:tmpl w:val="2728A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E9F"/>
    <w:multiLevelType w:val="hybridMultilevel"/>
    <w:tmpl w:val="4B149168"/>
    <w:lvl w:ilvl="0" w:tplc="DCCAB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7E7"/>
    <w:multiLevelType w:val="hybridMultilevel"/>
    <w:tmpl w:val="E0966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2711"/>
    <w:multiLevelType w:val="hybridMultilevel"/>
    <w:tmpl w:val="CAD4DD94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D0FC9"/>
    <w:multiLevelType w:val="hybridMultilevel"/>
    <w:tmpl w:val="959288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14056"/>
    <w:multiLevelType w:val="multilevel"/>
    <w:tmpl w:val="D7964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56252"/>
    <w:multiLevelType w:val="multilevel"/>
    <w:tmpl w:val="64209A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2B4A76"/>
    <w:multiLevelType w:val="hybridMultilevel"/>
    <w:tmpl w:val="501C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240"/>
    <w:multiLevelType w:val="multilevel"/>
    <w:tmpl w:val="A8DEF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395BFC"/>
    <w:multiLevelType w:val="hybridMultilevel"/>
    <w:tmpl w:val="361E85C4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02A"/>
    <w:multiLevelType w:val="hybridMultilevel"/>
    <w:tmpl w:val="735C1216"/>
    <w:lvl w:ilvl="0" w:tplc="4C3A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835"/>
    <w:multiLevelType w:val="hybridMultilevel"/>
    <w:tmpl w:val="95FA0B40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5BF0"/>
    <w:multiLevelType w:val="hybridMultilevel"/>
    <w:tmpl w:val="91201BDC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834"/>
    <w:multiLevelType w:val="multilevel"/>
    <w:tmpl w:val="6136E422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F871FF"/>
    <w:multiLevelType w:val="hybridMultilevel"/>
    <w:tmpl w:val="26A010B4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1412"/>
    <w:multiLevelType w:val="multilevel"/>
    <w:tmpl w:val="6944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1625"/>
    <w:multiLevelType w:val="hybridMultilevel"/>
    <w:tmpl w:val="6EFEA7DE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55FF"/>
    <w:multiLevelType w:val="multilevel"/>
    <w:tmpl w:val="DE6A1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602"/>
    <w:multiLevelType w:val="hybridMultilevel"/>
    <w:tmpl w:val="485C7880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F6C15"/>
    <w:multiLevelType w:val="hybridMultilevel"/>
    <w:tmpl w:val="3E025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E513B"/>
    <w:multiLevelType w:val="multilevel"/>
    <w:tmpl w:val="F77E1DA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F31560"/>
    <w:multiLevelType w:val="hybridMultilevel"/>
    <w:tmpl w:val="4B186822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1BF"/>
    <w:multiLevelType w:val="hybridMultilevel"/>
    <w:tmpl w:val="5DA6FDFE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4A40"/>
    <w:multiLevelType w:val="hybridMultilevel"/>
    <w:tmpl w:val="2C982E2E"/>
    <w:lvl w:ilvl="0" w:tplc="FCA83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559E8"/>
    <w:multiLevelType w:val="multilevel"/>
    <w:tmpl w:val="BCE4F970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596912"/>
    <w:multiLevelType w:val="multilevel"/>
    <w:tmpl w:val="3A1C9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35AC"/>
    <w:multiLevelType w:val="multilevel"/>
    <w:tmpl w:val="6CA45CC2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8"/>
        <w:szCs w:val="1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8D1B06"/>
    <w:multiLevelType w:val="hybridMultilevel"/>
    <w:tmpl w:val="CA04AC32"/>
    <w:lvl w:ilvl="0" w:tplc="DB4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851F5"/>
    <w:multiLevelType w:val="hybridMultilevel"/>
    <w:tmpl w:val="BE927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33B9F"/>
    <w:multiLevelType w:val="multilevel"/>
    <w:tmpl w:val="1D9EC00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740250B"/>
    <w:multiLevelType w:val="multilevel"/>
    <w:tmpl w:val="844272A8"/>
    <w:lvl w:ilvl="0">
      <w:numFmt w:val="bullet"/>
      <w:lvlText w:val="•"/>
      <w:lvlJc w:val="left"/>
      <w:pPr>
        <w:ind w:left="1123" w:hanging="83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7A00180"/>
    <w:multiLevelType w:val="multilevel"/>
    <w:tmpl w:val="83887AE6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26"/>
  </w:num>
  <w:num w:numId="5">
    <w:abstractNumId w:val="9"/>
  </w:num>
  <w:num w:numId="6">
    <w:abstractNumId w:val="18"/>
  </w:num>
  <w:num w:numId="7">
    <w:abstractNumId w:val="6"/>
  </w:num>
  <w:num w:numId="8">
    <w:abstractNumId w:val="30"/>
  </w:num>
  <w:num w:numId="9">
    <w:abstractNumId w:val="31"/>
  </w:num>
  <w:num w:numId="10">
    <w:abstractNumId w:val="7"/>
  </w:num>
  <w:num w:numId="11">
    <w:abstractNumId w:val="16"/>
  </w:num>
  <w:num w:numId="12">
    <w:abstractNumId w:val="32"/>
  </w:num>
  <w:num w:numId="13">
    <w:abstractNumId w:val="14"/>
  </w:num>
  <w:num w:numId="14">
    <w:abstractNumId w:val="21"/>
  </w:num>
  <w:num w:numId="15">
    <w:abstractNumId w:val="8"/>
  </w:num>
  <w:num w:numId="16">
    <w:abstractNumId w:val="24"/>
  </w:num>
  <w:num w:numId="17">
    <w:abstractNumId w:val="2"/>
  </w:num>
  <w:num w:numId="18">
    <w:abstractNumId w:val="20"/>
  </w:num>
  <w:num w:numId="19">
    <w:abstractNumId w:val="11"/>
  </w:num>
  <w:num w:numId="20">
    <w:abstractNumId w:val="3"/>
  </w:num>
  <w:num w:numId="21">
    <w:abstractNumId w:val="29"/>
  </w:num>
  <w:num w:numId="22">
    <w:abstractNumId w:val="5"/>
  </w:num>
  <w:num w:numId="23">
    <w:abstractNumId w:val="1"/>
  </w:num>
  <w:num w:numId="24">
    <w:abstractNumId w:val="12"/>
  </w:num>
  <w:num w:numId="25">
    <w:abstractNumId w:val="4"/>
  </w:num>
  <w:num w:numId="26">
    <w:abstractNumId w:val="1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8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91"/>
    <w:rsid w:val="000121FC"/>
    <w:rsid w:val="00013CE8"/>
    <w:rsid w:val="00017B21"/>
    <w:rsid w:val="00023C95"/>
    <w:rsid w:val="0004081C"/>
    <w:rsid w:val="000414CD"/>
    <w:rsid w:val="000435B6"/>
    <w:rsid w:val="00051099"/>
    <w:rsid w:val="0005114D"/>
    <w:rsid w:val="000614E7"/>
    <w:rsid w:val="00067C50"/>
    <w:rsid w:val="0007580A"/>
    <w:rsid w:val="000764F5"/>
    <w:rsid w:val="000769B3"/>
    <w:rsid w:val="000773F9"/>
    <w:rsid w:val="00084827"/>
    <w:rsid w:val="000921BD"/>
    <w:rsid w:val="000926E4"/>
    <w:rsid w:val="00097EE7"/>
    <w:rsid w:val="000B26D0"/>
    <w:rsid w:val="000E1CC2"/>
    <w:rsid w:val="0011186A"/>
    <w:rsid w:val="00117719"/>
    <w:rsid w:val="001277CD"/>
    <w:rsid w:val="001343E9"/>
    <w:rsid w:val="00135845"/>
    <w:rsid w:val="001463F8"/>
    <w:rsid w:val="00151BF4"/>
    <w:rsid w:val="001649B8"/>
    <w:rsid w:val="001859DA"/>
    <w:rsid w:val="001A7C9F"/>
    <w:rsid w:val="001B377A"/>
    <w:rsid w:val="001B5C8F"/>
    <w:rsid w:val="001C02B3"/>
    <w:rsid w:val="001C113C"/>
    <w:rsid w:val="001C3759"/>
    <w:rsid w:val="001E32B2"/>
    <w:rsid w:val="00200711"/>
    <w:rsid w:val="002428A1"/>
    <w:rsid w:val="0024339C"/>
    <w:rsid w:val="0025000F"/>
    <w:rsid w:val="00262F22"/>
    <w:rsid w:val="00267AE0"/>
    <w:rsid w:val="00281E14"/>
    <w:rsid w:val="00286D42"/>
    <w:rsid w:val="002A5821"/>
    <w:rsid w:val="002A7840"/>
    <w:rsid w:val="002B4C8D"/>
    <w:rsid w:val="002B4FD3"/>
    <w:rsid w:val="002B6182"/>
    <w:rsid w:val="002C341F"/>
    <w:rsid w:val="002C50E0"/>
    <w:rsid w:val="002D7BF8"/>
    <w:rsid w:val="002E684E"/>
    <w:rsid w:val="002E6EB0"/>
    <w:rsid w:val="002F23D7"/>
    <w:rsid w:val="003023C3"/>
    <w:rsid w:val="0030764A"/>
    <w:rsid w:val="00320C54"/>
    <w:rsid w:val="00323607"/>
    <w:rsid w:val="00336077"/>
    <w:rsid w:val="00337395"/>
    <w:rsid w:val="00337B05"/>
    <w:rsid w:val="00352B59"/>
    <w:rsid w:val="00371C0E"/>
    <w:rsid w:val="00376BF0"/>
    <w:rsid w:val="003843AF"/>
    <w:rsid w:val="0039540B"/>
    <w:rsid w:val="003A6ACD"/>
    <w:rsid w:val="003C4461"/>
    <w:rsid w:val="003C73E0"/>
    <w:rsid w:val="003D1A50"/>
    <w:rsid w:val="003D5689"/>
    <w:rsid w:val="003D585C"/>
    <w:rsid w:val="00416EC7"/>
    <w:rsid w:val="004170D8"/>
    <w:rsid w:val="00436B51"/>
    <w:rsid w:val="00436C60"/>
    <w:rsid w:val="00440308"/>
    <w:rsid w:val="004447F6"/>
    <w:rsid w:val="004511A8"/>
    <w:rsid w:val="00457C07"/>
    <w:rsid w:val="004754B6"/>
    <w:rsid w:val="00476B90"/>
    <w:rsid w:val="00482C02"/>
    <w:rsid w:val="004860E3"/>
    <w:rsid w:val="00490952"/>
    <w:rsid w:val="00495BAB"/>
    <w:rsid w:val="004A10FF"/>
    <w:rsid w:val="004A62EB"/>
    <w:rsid w:val="004A6D41"/>
    <w:rsid w:val="004B1201"/>
    <w:rsid w:val="004D2A5E"/>
    <w:rsid w:val="004D75EE"/>
    <w:rsid w:val="004E1D48"/>
    <w:rsid w:val="004F6A0A"/>
    <w:rsid w:val="004F7A44"/>
    <w:rsid w:val="004F7F4B"/>
    <w:rsid w:val="005041F2"/>
    <w:rsid w:val="00517C7C"/>
    <w:rsid w:val="00521571"/>
    <w:rsid w:val="0053453D"/>
    <w:rsid w:val="00564AA2"/>
    <w:rsid w:val="00567978"/>
    <w:rsid w:val="00575116"/>
    <w:rsid w:val="00577A0A"/>
    <w:rsid w:val="00583D37"/>
    <w:rsid w:val="00586E9E"/>
    <w:rsid w:val="00591459"/>
    <w:rsid w:val="005C0AE6"/>
    <w:rsid w:val="005C31C3"/>
    <w:rsid w:val="005E00DA"/>
    <w:rsid w:val="005F03D1"/>
    <w:rsid w:val="005F26B8"/>
    <w:rsid w:val="005F5CBB"/>
    <w:rsid w:val="006108CA"/>
    <w:rsid w:val="0061094B"/>
    <w:rsid w:val="00632826"/>
    <w:rsid w:val="0064023E"/>
    <w:rsid w:val="00652F07"/>
    <w:rsid w:val="006642E8"/>
    <w:rsid w:val="00676411"/>
    <w:rsid w:val="00691F54"/>
    <w:rsid w:val="006A71C0"/>
    <w:rsid w:val="006B5145"/>
    <w:rsid w:val="006B6F0A"/>
    <w:rsid w:val="006C0E10"/>
    <w:rsid w:val="006C42C2"/>
    <w:rsid w:val="006D2F19"/>
    <w:rsid w:val="006F0D31"/>
    <w:rsid w:val="006F3CF2"/>
    <w:rsid w:val="00700BD7"/>
    <w:rsid w:val="007139CE"/>
    <w:rsid w:val="00726081"/>
    <w:rsid w:val="0073064C"/>
    <w:rsid w:val="00736134"/>
    <w:rsid w:val="00740834"/>
    <w:rsid w:val="0074460F"/>
    <w:rsid w:val="00746533"/>
    <w:rsid w:val="00750182"/>
    <w:rsid w:val="00752A91"/>
    <w:rsid w:val="0078476A"/>
    <w:rsid w:val="007A3119"/>
    <w:rsid w:val="007A71AC"/>
    <w:rsid w:val="007C0BF9"/>
    <w:rsid w:val="007D66FE"/>
    <w:rsid w:val="007D74C5"/>
    <w:rsid w:val="007D77A2"/>
    <w:rsid w:val="007E1DC0"/>
    <w:rsid w:val="00813680"/>
    <w:rsid w:val="00821016"/>
    <w:rsid w:val="00825C52"/>
    <w:rsid w:val="00833865"/>
    <w:rsid w:val="00835F7F"/>
    <w:rsid w:val="008648C0"/>
    <w:rsid w:val="008716FB"/>
    <w:rsid w:val="00883C45"/>
    <w:rsid w:val="00886CC5"/>
    <w:rsid w:val="008927E2"/>
    <w:rsid w:val="008A193A"/>
    <w:rsid w:val="008A2A71"/>
    <w:rsid w:val="008B06E8"/>
    <w:rsid w:val="008C0212"/>
    <w:rsid w:val="008C091B"/>
    <w:rsid w:val="008C2F97"/>
    <w:rsid w:val="008F7AF7"/>
    <w:rsid w:val="009012B5"/>
    <w:rsid w:val="00901B9C"/>
    <w:rsid w:val="00902E03"/>
    <w:rsid w:val="00905B53"/>
    <w:rsid w:val="00915D29"/>
    <w:rsid w:val="00916458"/>
    <w:rsid w:val="00917186"/>
    <w:rsid w:val="0092599F"/>
    <w:rsid w:val="00927117"/>
    <w:rsid w:val="00933CCB"/>
    <w:rsid w:val="009508E2"/>
    <w:rsid w:val="009625FD"/>
    <w:rsid w:val="00965189"/>
    <w:rsid w:val="00971167"/>
    <w:rsid w:val="00983102"/>
    <w:rsid w:val="00983795"/>
    <w:rsid w:val="0098609E"/>
    <w:rsid w:val="009A52DF"/>
    <w:rsid w:val="009A736B"/>
    <w:rsid w:val="009C35A9"/>
    <w:rsid w:val="009C7250"/>
    <w:rsid w:val="009E25C8"/>
    <w:rsid w:val="009F2179"/>
    <w:rsid w:val="00A030F9"/>
    <w:rsid w:val="00A03349"/>
    <w:rsid w:val="00A25292"/>
    <w:rsid w:val="00A304DB"/>
    <w:rsid w:val="00A40481"/>
    <w:rsid w:val="00A56ED9"/>
    <w:rsid w:val="00A77427"/>
    <w:rsid w:val="00A84653"/>
    <w:rsid w:val="00AA1E70"/>
    <w:rsid w:val="00AA5F74"/>
    <w:rsid w:val="00AA72EF"/>
    <w:rsid w:val="00AB5D74"/>
    <w:rsid w:val="00AC1CAC"/>
    <w:rsid w:val="00AC60E5"/>
    <w:rsid w:val="00AC7425"/>
    <w:rsid w:val="00AD5069"/>
    <w:rsid w:val="00AE4D2D"/>
    <w:rsid w:val="00AE7776"/>
    <w:rsid w:val="00B04027"/>
    <w:rsid w:val="00B059A3"/>
    <w:rsid w:val="00B06F5A"/>
    <w:rsid w:val="00B15BA8"/>
    <w:rsid w:val="00B36250"/>
    <w:rsid w:val="00B4101C"/>
    <w:rsid w:val="00B53C5F"/>
    <w:rsid w:val="00B74608"/>
    <w:rsid w:val="00B8370E"/>
    <w:rsid w:val="00B91246"/>
    <w:rsid w:val="00B941F6"/>
    <w:rsid w:val="00BA70D0"/>
    <w:rsid w:val="00BB5303"/>
    <w:rsid w:val="00BD075C"/>
    <w:rsid w:val="00BD57FC"/>
    <w:rsid w:val="00BD7F66"/>
    <w:rsid w:val="00BF3151"/>
    <w:rsid w:val="00BF7B56"/>
    <w:rsid w:val="00C02134"/>
    <w:rsid w:val="00C022AD"/>
    <w:rsid w:val="00C02ED4"/>
    <w:rsid w:val="00C047A3"/>
    <w:rsid w:val="00C12AE1"/>
    <w:rsid w:val="00C175EC"/>
    <w:rsid w:val="00C266F0"/>
    <w:rsid w:val="00C765C5"/>
    <w:rsid w:val="00C81FFD"/>
    <w:rsid w:val="00C91B20"/>
    <w:rsid w:val="00C933EF"/>
    <w:rsid w:val="00CA4A95"/>
    <w:rsid w:val="00CB5DBD"/>
    <w:rsid w:val="00CC38E1"/>
    <w:rsid w:val="00CE3AF9"/>
    <w:rsid w:val="00CE7B42"/>
    <w:rsid w:val="00D036A4"/>
    <w:rsid w:val="00D042F0"/>
    <w:rsid w:val="00D1187E"/>
    <w:rsid w:val="00D125E9"/>
    <w:rsid w:val="00D126C2"/>
    <w:rsid w:val="00D552AB"/>
    <w:rsid w:val="00D67FCA"/>
    <w:rsid w:val="00D747B2"/>
    <w:rsid w:val="00D75122"/>
    <w:rsid w:val="00D902BE"/>
    <w:rsid w:val="00D93D1B"/>
    <w:rsid w:val="00D942E9"/>
    <w:rsid w:val="00DA6454"/>
    <w:rsid w:val="00DB1CA8"/>
    <w:rsid w:val="00DB5080"/>
    <w:rsid w:val="00DB6056"/>
    <w:rsid w:val="00DC079E"/>
    <w:rsid w:val="00DD0C72"/>
    <w:rsid w:val="00DD65D7"/>
    <w:rsid w:val="00DE054B"/>
    <w:rsid w:val="00DF3736"/>
    <w:rsid w:val="00E03C3F"/>
    <w:rsid w:val="00E32DE3"/>
    <w:rsid w:val="00E455D5"/>
    <w:rsid w:val="00E57B2A"/>
    <w:rsid w:val="00E60A8C"/>
    <w:rsid w:val="00E6120A"/>
    <w:rsid w:val="00E62118"/>
    <w:rsid w:val="00E67EFC"/>
    <w:rsid w:val="00E71ECA"/>
    <w:rsid w:val="00E8152B"/>
    <w:rsid w:val="00E82A63"/>
    <w:rsid w:val="00E84B62"/>
    <w:rsid w:val="00E9279B"/>
    <w:rsid w:val="00E94500"/>
    <w:rsid w:val="00EB1189"/>
    <w:rsid w:val="00EB3510"/>
    <w:rsid w:val="00EB4C23"/>
    <w:rsid w:val="00EE50F8"/>
    <w:rsid w:val="00EF6CD0"/>
    <w:rsid w:val="00EF7620"/>
    <w:rsid w:val="00F00206"/>
    <w:rsid w:val="00F01453"/>
    <w:rsid w:val="00F201F8"/>
    <w:rsid w:val="00F218E6"/>
    <w:rsid w:val="00F221E4"/>
    <w:rsid w:val="00F3605B"/>
    <w:rsid w:val="00F45602"/>
    <w:rsid w:val="00F5764D"/>
    <w:rsid w:val="00F60DFE"/>
    <w:rsid w:val="00F66E01"/>
    <w:rsid w:val="00F70274"/>
    <w:rsid w:val="00F707B9"/>
    <w:rsid w:val="00F7153A"/>
    <w:rsid w:val="00F74C47"/>
    <w:rsid w:val="00F777F4"/>
    <w:rsid w:val="00F92DAB"/>
    <w:rsid w:val="00FA3222"/>
    <w:rsid w:val="00FA34A4"/>
    <w:rsid w:val="00FD538A"/>
    <w:rsid w:val="00FD78BC"/>
    <w:rsid w:val="00FE0DF5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0971"/>
  <w15:docId w15:val="{313EFF86-ABF3-4E1F-B61D-8B1F3C2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ind w:left="576" w:hanging="576"/>
      <w:outlineLvl w:val="1"/>
    </w:pPr>
    <w:rPr>
      <w:b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75EE"/>
    <w:pPr>
      <w:ind w:left="720"/>
      <w:contextualSpacing/>
    </w:pPr>
  </w:style>
  <w:style w:type="paragraph" w:styleId="Revision">
    <w:name w:val="Revision"/>
    <w:hidden/>
    <w:uiPriority w:val="99"/>
    <w:semiHidden/>
    <w:rsid w:val="009A52DF"/>
  </w:style>
  <w:style w:type="paragraph" w:styleId="TOC1">
    <w:name w:val="toc 1"/>
    <w:basedOn w:val="Normal"/>
    <w:next w:val="Normal"/>
    <w:autoRedefine/>
    <w:uiPriority w:val="39"/>
    <w:unhideWhenUsed/>
    <w:rsid w:val="00F360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3605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13C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CE8"/>
  </w:style>
  <w:style w:type="paragraph" w:styleId="Footer">
    <w:name w:val="footer"/>
    <w:basedOn w:val="Normal"/>
    <w:link w:val="FooterChar"/>
    <w:uiPriority w:val="99"/>
    <w:unhideWhenUsed/>
    <w:rsid w:val="0001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E8"/>
  </w:style>
  <w:style w:type="character" w:customStyle="1" w:styleId="wixui-rich-texttext">
    <w:name w:val="wixui-rich-text__text"/>
    <w:basedOn w:val="DefaultParagraphFont"/>
    <w:rsid w:val="009C35A9"/>
  </w:style>
  <w:style w:type="paragraph" w:styleId="BodyText">
    <w:name w:val="Body Text"/>
    <w:basedOn w:val="Normal"/>
    <w:link w:val="BodyTextChar"/>
    <w:uiPriority w:val="1"/>
    <w:qFormat/>
    <w:rsid w:val="00267AE0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7AE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2"/>
    <w:rsid w:val="004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F84DF764F49B58E280830EE2E9752">
    <w:name w:val="CA3F84DF764F49B58E280830EE2E9752"/>
    <w:rsid w:val="00483A32"/>
  </w:style>
  <w:style w:type="paragraph" w:customStyle="1" w:styleId="A1AE58991FBC482A8EF0CD3B85C2B892">
    <w:name w:val="A1AE58991FBC482A8EF0CD3B85C2B892"/>
    <w:rsid w:val="0048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B1B5-8905-4470-BA07-5E978FC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Tepaeru Tauraki</dc:creator>
  <cp:lastModifiedBy>Dorothy Solomona</cp:lastModifiedBy>
  <cp:revision>11</cp:revision>
  <cp:lastPrinted>2023-05-12T01:39:00Z</cp:lastPrinted>
  <dcterms:created xsi:type="dcterms:W3CDTF">2024-01-31T03:29:00Z</dcterms:created>
  <dcterms:modified xsi:type="dcterms:W3CDTF">2024-03-15T21:10:00Z</dcterms:modified>
</cp:coreProperties>
</file>